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44CC" w14:textId="483058B7" w:rsidR="00532C37" w:rsidRPr="00C5171C" w:rsidRDefault="00532C37" w:rsidP="00145149">
      <w:pPr>
        <w:spacing w:after="120"/>
        <w:jc w:val="center"/>
        <w:rPr>
          <w:rFonts w:ascii="Times New Roman" w:hAnsi="Times New Roman" w:cs="Times New Roman"/>
          <w:b/>
          <w:bCs/>
          <w:color w:val="00568C"/>
          <w:sz w:val="32"/>
          <w:szCs w:val="32"/>
        </w:rPr>
      </w:pPr>
      <w:r w:rsidRPr="00C5171C">
        <w:rPr>
          <w:rFonts w:ascii="Times New Roman" w:hAnsi="Times New Roman" w:cs="Times New Roman"/>
          <w:b/>
          <w:bCs/>
          <w:color w:val="00568C"/>
          <w:sz w:val="32"/>
          <w:szCs w:val="32"/>
        </w:rPr>
        <w:t xml:space="preserve">Outreach </w:t>
      </w:r>
      <w:r w:rsidR="003B10E8" w:rsidRPr="00C5171C">
        <w:rPr>
          <w:rFonts w:ascii="Times New Roman" w:hAnsi="Times New Roman" w:cs="Times New Roman"/>
          <w:b/>
          <w:bCs/>
          <w:color w:val="00568C"/>
          <w:sz w:val="32"/>
          <w:szCs w:val="32"/>
        </w:rPr>
        <w:t>Style Guide</w:t>
      </w:r>
    </w:p>
    <w:p w14:paraId="38796A96" w14:textId="31B8D6A3" w:rsidR="004D5B60" w:rsidRPr="00532C37" w:rsidRDefault="00EF7B13" w:rsidP="004D5B60">
      <w:pPr>
        <w:spacing w:after="120"/>
        <w:rPr>
          <w:rFonts w:ascii="Times New Roman" w:hAnsi="Times New Roman" w:cs="Times New Roman"/>
          <w:b/>
          <w:bCs/>
          <w:smallCaps/>
          <w:color w:val="000000" w:themeColor="text1"/>
          <w:sz w:val="24"/>
          <w:szCs w:val="24"/>
        </w:rPr>
      </w:pPr>
      <w:r w:rsidRPr="00532C37">
        <w:rPr>
          <w:rFonts w:ascii="Times New Roman" w:hAnsi="Times New Roman" w:cs="Times New Roman"/>
          <w:b/>
          <w:bCs/>
          <w:smallCaps/>
          <w:color w:val="000000" w:themeColor="text1"/>
          <w:sz w:val="24"/>
          <w:szCs w:val="24"/>
        </w:rPr>
        <w:t xml:space="preserve">Purpose </w:t>
      </w:r>
      <w:r w:rsidR="004D5B60" w:rsidRPr="00532C37">
        <w:rPr>
          <w:rFonts w:ascii="Times New Roman" w:hAnsi="Times New Roman" w:cs="Times New Roman"/>
          <w:b/>
          <w:bCs/>
          <w:smallCaps/>
          <w:noProof/>
          <w:color w:val="4472C4"/>
          <w:sz w:val="24"/>
          <w:szCs w:val="24"/>
        </w:rPr>
        <mc:AlternateContent>
          <mc:Choice Requires="wps">
            <w:drawing>
              <wp:anchor distT="0" distB="0" distL="114300" distR="114300" simplePos="0" relativeHeight="251659264" behindDoc="0" locked="0" layoutInCell="1" allowOverlap="1" wp14:anchorId="6D749BAB" wp14:editId="71332113">
                <wp:simplePos x="0" y="0"/>
                <wp:positionH relativeFrom="column">
                  <wp:posOffset>0</wp:posOffset>
                </wp:positionH>
                <wp:positionV relativeFrom="paragraph">
                  <wp:posOffset>201295</wp:posOffset>
                </wp:positionV>
                <wp:extent cx="592531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25312" cy="0"/>
                        </a:xfrm>
                        <a:prstGeom prst="line">
                          <a:avLst/>
                        </a:prstGeom>
                        <a:ln w="25400">
                          <a:solidFill>
                            <a:srgbClr val="005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FF3012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85pt" to="466.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" strokecolor="#00568c" strokeweight="2pt">
                <v:stroke joinstyle="miter"/>
              </v:line>
            </w:pict>
          </mc:Fallback>
        </mc:AlternateContent>
      </w:r>
    </w:p>
    <w:p w14:paraId="7B832A91" w14:textId="40C3FC67" w:rsidR="004D5B60" w:rsidRPr="004D5B60" w:rsidRDefault="00EF7B13" w:rsidP="004D5B60">
      <w:p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This guide applies to all outreach materials both printed and in electronic versions created by Mississippi Valley Iowa</w:t>
      </w:r>
      <w:r w:rsidRPr="004D5B60">
        <w:rPr>
          <w:rFonts w:ascii="Times New Roman" w:hAnsi="Times New Roman" w:cs="Times New Roman"/>
          <w:i/>
          <w:iCs/>
          <w:color w:val="000000" w:themeColor="text1"/>
          <w:sz w:val="24"/>
          <w:szCs w:val="24"/>
        </w:rPr>
        <w:t xml:space="preserve">WORKS </w:t>
      </w:r>
      <w:r w:rsidRPr="004D5B60">
        <w:rPr>
          <w:rFonts w:ascii="Times New Roman" w:hAnsi="Times New Roman" w:cs="Times New Roman"/>
          <w:color w:val="000000" w:themeColor="text1"/>
          <w:sz w:val="24"/>
          <w:szCs w:val="24"/>
        </w:rPr>
        <w:t>Centers.</w:t>
      </w:r>
      <w:r w:rsidR="00067FFA" w:rsidRPr="004D5B60">
        <w:rPr>
          <w:rFonts w:ascii="Times New Roman" w:hAnsi="Times New Roman" w:cs="Times New Roman"/>
          <w:color w:val="000000" w:themeColor="text1"/>
          <w:sz w:val="24"/>
          <w:szCs w:val="24"/>
        </w:rPr>
        <w:t xml:space="preserve"> Outreach materials mean any product developed for Iowa</w:t>
      </w:r>
      <w:r w:rsidR="00067FFA" w:rsidRPr="004D5B60">
        <w:rPr>
          <w:rFonts w:ascii="Times New Roman" w:hAnsi="Times New Roman" w:cs="Times New Roman"/>
          <w:i/>
          <w:iCs/>
          <w:color w:val="000000" w:themeColor="text1"/>
          <w:sz w:val="24"/>
          <w:szCs w:val="24"/>
        </w:rPr>
        <w:t>WORKS</w:t>
      </w:r>
      <w:r w:rsidR="00067FFA" w:rsidRPr="004D5B60">
        <w:rPr>
          <w:rFonts w:ascii="Times New Roman" w:hAnsi="Times New Roman" w:cs="Times New Roman"/>
          <w:color w:val="000000" w:themeColor="text1"/>
          <w:sz w:val="24"/>
          <w:szCs w:val="24"/>
        </w:rPr>
        <w:t xml:space="preserve"> activities that are funded by </w:t>
      </w:r>
      <w:r w:rsidR="004D5B60">
        <w:rPr>
          <w:rFonts w:ascii="Times New Roman" w:hAnsi="Times New Roman" w:cs="Times New Roman"/>
          <w:color w:val="000000" w:themeColor="text1"/>
          <w:sz w:val="24"/>
          <w:szCs w:val="24"/>
        </w:rPr>
        <w:t xml:space="preserve">the </w:t>
      </w:r>
      <w:r w:rsidR="00067FFA" w:rsidRPr="004D5B60">
        <w:rPr>
          <w:rFonts w:ascii="Times New Roman" w:hAnsi="Times New Roman" w:cs="Times New Roman"/>
          <w:color w:val="000000" w:themeColor="text1"/>
          <w:sz w:val="24"/>
          <w:szCs w:val="24"/>
        </w:rPr>
        <w:t>Department of Labor (DOL) funding.</w:t>
      </w:r>
    </w:p>
    <w:p w14:paraId="06C85732" w14:textId="5188C8EB" w:rsidR="003B10E8" w:rsidRPr="00532C37" w:rsidRDefault="004D5B60" w:rsidP="004D5B60">
      <w:pPr>
        <w:spacing w:after="120"/>
        <w:rPr>
          <w:rFonts w:ascii="Times New Roman" w:hAnsi="Times New Roman" w:cs="Times New Roman"/>
          <w:b/>
          <w:bCs/>
          <w:smallCaps/>
          <w:color w:val="000000" w:themeColor="text1"/>
          <w:sz w:val="24"/>
          <w:szCs w:val="24"/>
        </w:rPr>
      </w:pPr>
      <w:r w:rsidRPr="00532C37">
        <w:rPr>
          <w:rFonts w:ascii="Times New Roman" w:hAnsi="Times New Roman" w:cs="Times New Roman"/>
          <w:b/>
          <w:bCs/>
          <w:smallCaps/>
          <w:color w:val="000000" w:themeColor="text1"/>
          <w:sz w:val="24"/>
          <w:szCs w:val="24"/>
        </w:rPr>
        <w:t>B</w:t>
      </w:r>
      <w:r w:rsidR="00193197" w:rsidRPr="00532C37">
        <w:rPr>
          <w:rFonts w:ascii="Times New Roman" w:hAnsi="Times New Roman" w:cs="Times New Roman"/>
          <w:b/>
          <w:bCs/>
          <w:smallCaps/>
          <w:color w:val="000000" w:themeColor="text1"/>
          <w:sz w:val="24"/>
          <w:szCs w:val="24"/>
        </w:rPr>
        <w:t xml:space="preserve">ackground </w:t>
      </w:r>
      <w:r w:rsidRPr="00532C37">
        <w:rPr>
          <w:rFonts w:ascii="Times New Roman" w:hAnsi="Times New Roman" w:cs="Times New Roman"/>
          <w:b/>
          <w:bCs/>
          <w:smallCaps/>
          <w:noProof/>
          <w:color w:val="4472C4"/>
          <w:sz w:val="24"/>
          <w:szCs w:val="24"/>
        </w:rPr>
        <mc:AlternateContent>
          <mc:Choice Requires="wps">
            <w:drawing>
              <wp:anchor distT="0" distB="0" distL="114300" distR="114300" simplePos="0" relativeHeight="251661312" behindDoc="0" locked="0" layoutInCell="1" allowOverlap="1" wp14:anchorId="0790B252" wp14:editId="764F8693">
                <wp:simplePos x="0" y="0"/>
                <wp:positionH relativeFrom="column">
                  <wp:posOffset>0</wp:posOffset>
                </wp:positionH>
                <wp:positionV relativeFrom="paragraph">
                  <wp:posOffset>201295</wp:posOffset>
                </wp:positionV>
                <wp:extent cx="592531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312" cy="0"/>
                        </a:xfrm>
                        <a:prstGeom prst="line">
                          <a:avLst/>
                        </a:prstGeom>
                        <a:ln w="25400">
                          <a:solidFill>
                            <a:srgbClr val="005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2E4EDF6"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85pt" to="466.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" strokecolor="#00568c" strokeweight="2pt">
                <v:stroke joinstyle="miter"/>
              </v:line>
            </w:pict>
          </mc:Fallback>
        </mc:AlternateContent>
      </w:r>
    </w:p>
    <w:p w14:paraId="224860B5" w14:textId="63E225FA" w:rsidR="004D5B60" w:rsidRPr="004D5B60" w:rsidRDefault="00193197" w:rsidP="004D5B60">
      <w:pPr>
        <w:spacing w:after="120" w:line="240" w:lineRule="auto"/>
        <w:rPr>
          <w:rFonts w:ascii="Times New Roman" w:eastAsia="Times New Roman" w:hAnsi="Times New Roman" w:cs="Times New Roman"/>
          <w:color w:val="000000" w:themeColor="text1"/>
          <w:sz w:val="24"/>
          <w:szCs w:val="24"/>
        </w:rPr>
      </w:pPr>
      <w:r w:rsidRPr="004D5B60">
        <w:rPr>
          <w:rFonts w:ascii="Times New Roman" w:eastAsia="Times New Roman" w:hAnsi="Times New Roman" w:cs="Times New Roman"/>
          <w:color w:val="000000" w:themeColor="text1"/>
          <w:sz w:val="24"/>
          <w:szCs w:val="24"/>
        </w:rPr>
        <w:t>The Iowa</w:t>
      </w:r>
      <w:r w:rsidRPr="004D5B60">
        <w:rPr>
          <w:rFonts w:ascii="Times New Roman" w:eastAsia="Times New Roman" w:hAnsi="Times New Roman" w:cs="Times New Roman"/>
          <w:i/>
          <w:iCs/>
          <w:color w:val="000000" w:themeColor="text1"/>
          <w:sz w:val="24"/>
          <w:szCs w:val="24"/>
        </w:rPr>
        <w:t>WORKS</w:t>
      </w:r>
      <w:r w:rsidRPr="004D5B60">
        <w:rPr>
          <w:rFonts w:ascii="Times New Roman" w:eastAsia="Times New Roman" w:hAnsi="Times New Roman" w:cs="Times New Roman"/>
          <w:color w:val="000000" w:themeColor="text1"/>
          <w:sz w:val="24"/>
          <w:szCs w:val="24"/>
        </w:rPr>
        <w:t xml:space="preserve"> brand shall be the </w:t>
      </w:r>
      <w:r w:rsidRPr="004D5B60">
        <w:rPr>
          <w:rFonts w:ascii="Times New Roman" w:eastAsia="Times New Roman" w:hAnsi="Times New Roman" w:cs="Times New Roman"/>
          <w:color w:val="000000" w:themeColor="text1"/>
          <w:sz w:val="24"/>
          <w:szCs w:val="24"/>
          <w:u w:val="single"/>
        </w:rPr>
        <w:t xml:space="preserve">exclusive </w:t>
      </w:r>
      <w:r w:rsidRPr="004D5B60">
        <w:rPr>
          <w:rFonts w:ascii="Times New Roman" w:eastAsia="Times New Roman" w:hAnsi="Times New Roman" w:cs="Times New Roman"/>
          <w:color w:val="000000" w:themeColor="text1"/>
          <w:sz w:val="24"/>
          <w:szCs w:val="24"/>
        </w:rPr>
        <w:t xml:space="preserve">brand used to identify the integrated American Job Center Network. All signage, materials, </w:t>
      </w:r>
      <w:r w:rsidR="004D5B60" w:rsidRPr="004D5B60">
        <w:rPr>
          <w:rFonts w:ascii="Times New Roman" w:eastAsia="Times New Roman" w:hAnsi="Times New Roman" w:cs="Times New Roman"/>
          <w:color w:val="000000" w:themeColor="text1"/>
          <w:sz w:val="24"/>
          <w:szCs w:val="24"/>
        </w:rPr>
        <w:t>etc.</w:t>
      </w:r>
      <w:r w:rsidRPr="004D5B60">
        <w:rPr>
          <w:rFonts w:ascii="Times New Roman" w:eastAsia="Times New Roman" w:hAnsi="Times New Roman" w:cs="Times New Roman"/>
          <w:color w:val="000000" w:themeColor="text1"/>
          <w:sz w:val="24"/>
          <w:szCs w:val="24"/>
        </w:rPr>
        <w:t xml:space="preserve"> will encompass the Iowa</w:t>
      </w:r>
      <w:r w:rsidRPr="004D5B60">
        <w:rPr>
          <w:rFonts w:ascii="Times New Roman" w:eastAsia="Times New Roman" w:hAnsi="Times New Roman" w:cs="Times New Roman"/>
          <w:i/>
          <w:iCs/>
          <w:color w:val="000000" w:themeColor="text1"/>
          <w:sz w:val="24"/>
          <w:szCs w:val="24"/>
        </w:rPr>
        <w:t>WORKS</w:t>
      </w:r>
      <w:r w:rsidRPr="004D5B60">
        <w:rPr>
          <w:rFonts w:ascii="Times New Roman" w:eastAsia="Times New Roman" w:hAnsi="Times New Roman" w:cs="Times New Roman"/>
          <w:color w:val="000000" w:themeColor="text1"/>
          <w:sz w:val="24"/>
          <w:szCs w:val="24"/>
        </w:rPr>
        <w:t xml:space="preserve"> brand exclusively for delivering services within the workforce system</w:t>
      </w:r>
      <w:r w:rsidR="00E52D5D" w:rsidRPr="004D5B60">
        <w:rPr>
          <w:rFonts w:ascii="Times New Roman" w:eastAsia="Times New Roman" w:hAnsi="Times New Roman" w:cs="Times New Roman"/>
          <w:color w:val="000000" w:themeColor="text1"/>
          <w:sz w:val="24"/>
          <w:szCs w:val="24"/>
        </w:rPr>
        <w:t xml:space="preserve">. </w:t>
      </w:r>
      <w:r w:rsidRPr="004D5B60">
        <w:rPr>
          <w:rFonts w:ascii="Times New Roman" w:eastAsia="Times New Roman" w:hAnsi="Times New Roman" w:cs="Times New Roman"/>
          <w:color w:val="000000" w:themeColor="text1"/>
          <w:sz w:val="24"/>
          <w:szCs w:val="24"/>
        </w:rPr>
        <w:t xml:space="preserve">Funding sources that </w:t>
      </w:r>
      <w:r w:rsidR="002D2FE5">
        <w:rPr>
          <w:rFonts w:ascii="Times New Roman" w:eastAsia="Times New Roman" w:hAnsi="Times New Roman" w:cs="Times New Roman"/>
          <w:color w:val="000000" w:themeColor="text1"/>
          <w:sz w:val="24"/>
          <w:szCs w:val="24"/>
        </w:rPr>
        <w:t>pass through</w:t>
      </w:r>
      <w:r w:rsidRPr="004D5B60">
        <w:rPr>
          <w:rFonts w:ascii="Times New Roman" w:eastAsia="Times New Roman" w:hAnsi="Times New Roman" w:cs="Times New Roman"/>
          <w:color w:val="000000" w:themeColor="text1"/>
          <w:sz w:val="24"/>
          <w:szCs w:val="24"/>
        </w:rPr>
        <w:t xml:space="preserve"> </w:t>
      </w:r>
      <w:r w:rsidR="00067FFA" w:rsidRPr="004D5B60">
        <w:rPr>
          <w:rFonts w:ascii="Times New Roman" w:eastAsia="Times New Roman" w:hAnsi="Times New Roman" w:cs="Times New Roman"/>
          <w:color w:val="000000" w:themeColor="text1"/>
          <w:sz w:val="24"/>
          <w:szCs w:val="24"/>
        </w:rPr>
        <w:t xml:space="preserve">Iowa Workforce Development </w:t>
      </w:r>
      <w:r w:rsidRPr="004D5B60">
        <w:rPr>
          <w:rFonts w:ascii="Times New Roman" w:eastAsia="Times New Roman" w:hAnsi="Times New Roman" w:cs="Times New Roman"/>
          <w:color w:val="000000" w:themeColor="text1"/>
          <w:sz w:val="24"/>
          <w:szCs w:val="24"/>
        </w:rPr>
        <w:t>will not be used to subsidize marketing, collateral materials, websites, advertising</w:t>
      </w:r>
      <w:r w:rsidR="004D5B60">
        <w:rPr>
          <w:rFonts w:ascii="Times New Roman" w:eastAsia="Times New Roman" w:hAnsi="Times New Roman" w:cs="Times New Roman"/>
          <w:color w:val="000000" w:themeColor="text1"/>
          <w:sz w:val="24"/>
          <w:szCs w:val="24"/>
        </w:rPr>
        <w:t>,</w:t>
      </w:r>
      <w:r w:rsidRPr="004D5B60">
        <w:rPr>
          <w:rFonts w:ascii="Times New Roman" w:eastAsia="Times New Roman" w:hAnsi="Times New Roman" w:cs="Times New Roman"/>
          <w:color w:val="000000" w:themeColor="text1"/>
          <w:sz w:val="24"/>
          <w:szCs w:val="24"/>
        </w:rPr>
        <w:t xml:space="preserve"> or other efforts that do not follow the brand requirements as laid out below. </w:t>
      </w:r>
    </w:p>
    <w:p w14:paraId="40844594" w14:textId="63EABBF9" w:rsidR="003B10E8" w:rsidRPr="00532C37" w:rsidRDefault="003B10E8" w:rsidP="004D5B60">
      <w:pPr>
        <w:spacing w:after="120"/>
        <w:rPr>
          <w:rFonts w:ascii="Times New Roman" w:hAnsi="Times New Roman" w:cs="Times New Roman"/>
          <w:b/>
          <w:bCs/>
          <w:smallCaps/>
          <w:color w:val="000000" w:themeColor="text1"/>
          <w:sz w:val="24"/>
          <w:szCs w:val="24"/>
        </w:rPr>
      </w:pPr>
      <w:r w:rsidRPr="00532C37">
        <w:rPr>
          <w:rFonts w:ascii="Times New Roman" w:hAnsi="Times New Roman" w:cs="Times New Roman"/>
          <w:b/>
          <w:bCs/>
          <w:smallCaps/>
          <w:color w:val="000000" w:themeColor="text1"/>
          <w:sz w:val="24"/>
          <w:szCs w:val="24"/>
        </w:rPr>
        <w:t>Approval Process</w:t>
      </w:r>
      <w:r w:rsidR="004D5B60" w:rsidRPr="00532C37">
        <w:rPr>
          <w:rFonts w:ascii="Times New Roman" w:hAnsi="Times New Roman" w:cs="Times New Roman"/>
          <w:b/>
          <w:bCs/>
          <w:smallCaps/>
          <w:noProof/>
          <w:color w:val="4472C4"/>
          <w:sz w:val="24"/>
          <w:szCs w:val="24"/>
        </w:rPr>
        <mc:AlternateContent>
          <mc:Choice Requires="wps">
            <w:drawing>
              <wp:anchor distT="0" distB="0" distL="114300" distR="114300" simplePos="0" relativeHeight="251663360" behindDoc="0" locked="0" layoutInCell="1" allowOverlap="1" wp14:anchorId="3F3A21FD" wp14:editId="113821F3">
                <wp:simplePos x="0" y="0"/>
                <wp:positionH relativeFrom="column">
                  <wp:posOffset>0</wp:posOffset>
                </wp:positionH>
                <wp:positionV relativeFrom="paragraph">
                  <wp:posOffset>201295</wp:posOffset>
                </wp:positionV>
                <wp:extent cx="592531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5312" cy="0"/>
                        </a:xfrm>
                        <a:prstGeom prst="line">
                          <a:avLst/>
                        </a:prstGeom>
                        <a:ln w="25400">
                          <a:solidFill>
                            <a:srgbClr val="005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DA7D7D8"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85pt" to="466.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" strokecolor="#00568c" strokeweight="2pt">
                <v:stroke joinstyle="miter"/>
              </v:line>
            </w:pict>
          </mc:Fallback>
        </mc:AlternateContent>
      </w:r>
    </w:p>
    <w:p w14:paraId="0E7B77B1" w14:textId="509880B9" w:rsidR="00520C46" w:rsidRPr="004D5B60" w:rsidRDefault="00520C46" w:rsidP="004D5B60">
      <w:p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All outreach materials must be reviewed to ensure proper use of the logo and other requirements for consistency.</w:t>
      </w:r>
      <w:r w:rsidR="003B10E8" w:rsidRPr="004D5B60">
        <w:rPr>
          <w:rFonts w:ascii="Times New Roman" w:hAnsi="Times New Roman" w:cs="Times New Roman"/>
          <w:color w:val="000000" w:themeColor="text1"/>
          <w:sz w:val="24"/>
          <w:szCs w:val="24"/>
        </w:rPr>
        <w:t xml:space="preserve"> </w:t>
      </w:r>
      <w:r w:rsidRPr="004D5B60">
        <w:rPr>
          <w:rFonts w:ascii="Times New Roman" w:hAnsi="Times New Roman" w:cs="Times New Roman"/>
          <w:color w:val="000000" w:themeColor="text1"/>
          <w:sz w:val="24"/>
          <w:szCs w:val="24"/>
        </w:rPr>
        <w:t xml:space="preserve">All materials must be sent to either the </w:t>
      </w:r>
      <w:r w:rsidR="00E438AC">
        <w:rPr>
          <w:rFonts w:ascii="Times New Roman" w:hAnsi="Times New Roman" w:cs="Times New Roman"/>
          <w:color w:val="000000" w:themeColor="text1"/>
          <w:sz w:val="24"/>
          <w:szCs w:val="24"/>
        </w:rPr>
        <w:t xml:space="preserve">designated </w:t>
      </w:r>
      <w:r w:rsidRPr="004D5B60">
        <w:rPr>
          <w:rFonts w:ascii="Times New Roman" w:hAnsi="Times New Roman" w:cs="Times New Roman"/>
          <w:color w:val="000000" w:themeColor="text1"/>
          <w:sz w:val="24"/>
          <w:szCs w:val="24"/>
        </w:rPr>
        <w:t>board</w:t>
      </w:r>
      <w:r w:rsidR="00E438AC">
        <w:rPr>
          <w:rFonts w:ascii="Times New Roman" w:hAnsi="Times New Roman" w:cs="Times New Roman"/>
          <w:color w:val="000000" w:themeColor="text1"/>
          <w:sz w:val="24"/>
          <w:szCs w:val="24"/>
        </w:rPr>
        <w:t xml:space="preserve"> staff</w:t>
      </w:r>
      <w:r w:rsidRPr="004D5B60">
        <w:rPr>
          <w:rFonts w:ascii="Times New Roman" w:hAnsi="Times New Roman" w:cs="Times New Roman"/>
          <w:color w:val="000000" w:themeColor="text1"/>
          <w:sz w:val="24"/>
          <w:szCs w:val="24"/>
        </w:rPr>
        <w:t>, One Stop Operator</w:t>
      </w:r>
      <w:r w:rsidR="00E438AC">
        <w:rPr>
          <w:rFonts w:ascii="Times New Roman" w:hAnsi="Times New Roman" w:cs="Times New Roman"/>
          <w:color w:val="000000" w:themeColor="text1"/>
          <w:sz w:val="24"/>
          <w:szCs w:val="24"/>
        </w:rPr>
        <w:t>, Operations Manager (or designee)</w:t>
      </w:r>
      <w:r w:rsidR="004D5B60">
        <w:rPr>
          <w:rFonts w:ascii="Times New Roman" w:hAnsi="Times New Roman" w:cs="Times New Roman"/>
          <w:color w:val="000000" w:themeColor="text1"/>
          <w:sz w:val="24"/>
          <w:szCs w:val="24"/>
        </w:rPr>
        <w:t>,</w:t>
      </w:r>
      <w:r w:rsidRPr="004D5B60">
        <w:rPr>
          <w:rFonts w:ascii="Times New Roman" w:hAnsi="Times New Roman" w:cs="Times New Roman"/>
          <w:color w:val="000000" w:themeColor="text1"/>
          <w:sz w:val="24"/>
          <w:szCs w:val="24"/>
        </w:rPr>
        <w:t xml:space="preserve"> or </w:t>
      </w:r>
      <w:r w:rsidR="00E438AC">
        <w:rPr>
          <w:rFonts w:ascii="Times New Roman" w:hAnsi="Times New Roman" w:cs="Times New Roman"/>
          <w:color w:val="000000" w:themeColor="text1"/>
          <w:sz w:val="24"/>
          <w:szCs w:val="24"/>
        </w:rPr>
        <w:t xml:space="preserve">one other </w:t>
      </w:r>
      <w:r w:rsidR="004D5B60" w:rsidRPr="004D5B60">
        <w:rPr>
          <w:rFonts w:ascii="Times New Roman" w:hAnsi="Times New Roman" w:cs="Times New Roman"/>
          <w:color w:val="000000" w:themeColor="text1"/>
          <w:sz w:val="24"/>
          <w:szCs w:val="24"/>
        </w:rPr>
        <w:t>de</w:t>
      </w:r>
      <w:r w:rsidR="004D5B60">
        <w:rPr>
          <w:rFonts w:ascii="Times New Roman" w:hAnsi="Times New Roman" w:cs="Times New Roman"/>
          <w:color w:val="000000" w:themeColor="text1"/>
          <w:sz w:val="24"/>
          <w:szCs w:val="24"/>
        </w:rPr>
        <w:t>s</w:t>
      </w:r>
      <w:r w:rsidR="004D5B60" w:rsidRPr="004D5B60">
        <w:rPr>
          <w:rFonts w:ascii="Times New Roman" w:hAnsi="Times New Roman" w:cs="Times New Roman"/>
          <w:color w:val="000000" w:themeColor="text1"/>
          <w:sz w:val="24"/>
          <w:szCs w:val="24"/>
        </w:rPr>
        <w:t>ignated</w:t>
      </w:r>
      <w:r w:rsidRPr="004D5B60">
        <w:rPr>
          <w:rFonts w:ascii="Times New Roman" w:hAnsi="Times New Roman" w:cs="Times New Roman"/>
          <w:color w:val="000000" w:themeColor="text1"/>
          <w:sz w:val="24"/>
          <w:szCs w:val="24"/>
        </w:rPr>
        <w:t xml:space="preserve"> individual in each center for approval before distribution or use. </w:t>
      </w:r>
      <w:r w:rsidR="003B10E8" w:rsidRPr="004D5B60">
        <w:rPr>
          <w:rFonts w:ascii="Times New Roman" w:hAnsi="Times New Roman" w:cs="Times New Roman"/>
          <w:color w:val="000000" w:themeColor="text1"/>
          <w:sz w:val="24"/>
          <w:szCs w:val="24"/>
        </w:rPr>
        <w:t xml:space="preserve">It is preferred that all content be created in </w:t>
      </w:r>
      <w:r w:rsidR="00131343" w:rsidRPr="004D5B60">
        <w:rPr>
          <w:rFonts w:ascii="Times New Roman" w:hAnsi="Times New Roman" w:cs="Times New Roman"/>
          <w:color w:val="000000" w:themeColor="text1"/>
          <w:sz w:val="24"/>
          <w:szCs w:val="24"/>
        </w:rPr>
        <w:t>Canva,</w:t>
      </w:r>
      <w:r w:rsidR="003B10E8" w:rsidRPr="004D5B60">
        <w:rPr>
          <w:rFonts w:ascii="Times New Roman" w:hAnsi="Times New Roman" w:cs="Times New Roman"/>
          <w:color w:val="000000" w:themeColor="text1"/>
          <w:sz w:val="24"/>
          <w:szCs w:val="24"/>
        </w:rPr>
        <w:t xml:space="preserve"> and access can be requested by contacting the board</w:t>
      </w:r>
      <w:r w:rsidR="00067FFA" w:rsidRPr="004D5B60">
        <w:rPr>
          <w:rFonts w:ascii="Times New Roman" w:hAnsi="Times New Roman" w:cs="Times New Roman"/>
          <w:color w:val="000000" w:themeColor="text1"/>
          <w:sz w:val="24"/>
          <w:szCs w:val="24"/>
        </w:rPr>
        <w:t xml:space="preserve"> directly. </w:t>
      </w:r>
    </w:p>
    <w:p w14:paraId="43459BAA" w14:textId="317B2026" w:rsidR="00684A92" w:rsidRPr="00532C37" w:rsidRDefault="00520C46" w:rsidP="004D5B60">
      <w:pPr>
        <w:spacing w:after="120"/>
        <w:rPr>
          <w:rFonts w:ascii="Times New Roman" w:hAnsi="Times New Roman" w:cs="Times New Roman"/>
          <w:b/>
          <w:bCs/>
          <w:smallCaps/>
          <w:color w:val="000000" w:themeColor="text1"/>
          <w:sz w:val="24"/>
          <w:szCs w:val="24"/>
        </w:rPr>
      </w:pPr>
      <w:r w:rsidRPr="00532C37">
        <w:rPr>
          <w:rFonts w:ascii="Times New Roman" w:hAnsi="Times New Roman" w:cs="Times New Roman"/>
          <w:b/>
          <w:bCs/>
          <w:smallCaps/>
          <w:color w:val="000000" w:themeColor="text1"/>
          <w:sz w:val="24"/>
          <w:szCs w:val="24"/>
        </w:rPr>
        <w:t>Branding and Required Guidelines</w:t>
      </w:r>
      <w:r w:rsidR="004D5B60" w:rsidRPr="00532C37">
        <w:rPr>
          <w:rFonts w:ascii="Times New Roman" w:hAnsi="Times New Roman" w:cs="Times New Roman"/>
          <w:b/>
          <w:bCs/>
          <w:smallCaps/>
          <w:noProof/>
          <w:color w:val="4472C4"/>
          <w:sz w:val="24"/>
          <w:szCs w:val="24"/>
        </w:rPr>
        <mc:AlternateContent>
          <mc:Choice Requires="wps">
            <w:drawing>
              <wp:anchor distT="0" distB="0" distL="114300" distR="114300" simplePos="0" relativeHeight="251665408" behindDoc="0" locked="0" layoutInCell="1" allowOverlap="1" wp14:anchorId="5B8D2679" wp14:editId="4558AA6F">
                <wp:simplePos x="0" y="0"/>
                <wp:positionH relativeFrom="column">
                  <wp:posOffset>0</wp:posOffset>
                </wp:positionH>
                <wp:positionV relativeFrom="paragraph">
                  <wp:posOffset>201295</wp:posOffset>
                </wp:positionV>
                <wp:extent cx="592531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25312" cy="0"/>
                        </a:xfrm>
                        <a:prstGeom prst="line">
                          <a:avLst/>
                        </a:prstGeom>
                        <a:ln w="25400">
                          <a:solidFill>
                            <a:srgbClr val="005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AB8D5F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85pt" to="466.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" strokecolor="#00568c" strokeweight="2pt">
                <v:stroke joinstyle="miter"/>
              </v:line>
            </w:pict>
          </mc:Fallback>
        </mc:AlternateContent>
      </w:r>
    </w:p>
    <w:p w14:paraId="32CDFE35" w14:textId="29BC8537" w:rsidR="003B10E8" w:rsidRPr="004D5B60" w:rsidRDefault="00994C85" w:rsidP="004D5B60">
      <w:pPr>
        <w:spacing w:after="120" w:line="240" w:lineRule="auto"/>
        <w:rPr>
          <w:rFonts w:ascii="Times New Roman" w:eastAsia="Times New Roman" w:hAnsi="Times New Roman" w:cs="Times New Roman"/>
          <w:color w:val="000000" w:themeColor="text1"/>
          <w:sz w:val="24"/>
          <w:szCs w:val="24"/>
        </w:rPr>
      </w:pPr>
      <w:r w:rsidRPr="004D5B60">
        <w:rPr>
          <w:rFonts w:ascii="Times New Roman" w:eastAsia="Times New Roman" w:hAnsi="Times New Roman" w:cs="Times New Roman"/>
          <w:color w:val="000000" w:themeColor="text1"/>
          <w:sz w:val="24"/>
          <w:szCs w:val="24"/>
        </w:rPr>
        <w:t xml:space="preserve">The following are brand requirements for all programs and services within the </w:t>
      </w:r>
      <w:r w:rsidRPr="004D5B60">
        <w:rPr>
          <w:rFonts w:ascii="Times New Roman" w:eastAsia="Times New Roman" w:hAnsi="Times New Roman" w:cs="Times New Roman"/>
          <w:b/>
          <w:bCs/>
          <w:color w:val="000000" w:themeColor="text1"/>
          <w:sz w:val="24"/>
          <w:szCs w:val="24"/>
          <w:u w:val="single"/>
        </w:rPr>
        <w:t>exclusive</w:t>
      </w:r>
      <w:r w:rsidRPr="004D5B60">
        <w:rPr>
          <w:rFonts w:ascii="Times New Roman" w:eastAsia="Times New Roman" w:hAnsi="Times New Roman" w:cs="Times New Roman"/>
          <w:color w:val="000000" w:themeColor="text1"/>
          <w:sz w:val="24"/>
          <w:szCs w:val="24"/>
        </w:rPr>
        <w:t xml:space="preserve"> requirements of Iowa</w:t>
      </w:r>
      <w:r w:rsidRPr="004D5B60">
        <w:rPr>
          <w:rFonts w:ascii="Times New Roman" w:eastAsia="Times New Roman" w:hAnsi="Times New Roman" w:cs="Times New Roman"/>
          <w:i/>
          <w:iCs/>
          <w:color w:val="000000" w:themeColor="text1"/>
          <w:sz w:val="24"/>
          <w:szCs w:val="24"/>
        </w:rPr>
        <w:t>WORKS</w:t>
      </w:r>
      <w:r w:rsidRPr="004D5B60">
        <w:rPr>
          <w:rFonts w:ascii="Times New Roman" w:eastAsia="Times New Roman" w:hAnsi="Times New Roman" w:cs="Times New Roman"/>
          <w:color w:val="000000" w:themeColor="text1"/>
          <w:sz w:val="24"/>
          <w:szCs w:val="24"/>
        </w:rPr>
        <w:t xml:space="preserve">. </w:t>
      </w:r>
      <w:r w:rsidR="00ED09C0" w:rsidRPr="004D5B60">
        <w:rPr>
          <w:rFonts w:ascii="Times New Roman" w:hAnsi="Times New Roman" w:cs="Times New Roman"/>
          <w:color w:val="000000" w:themeColor="text1"/>
          <w:sz w:val="24"/>
          <w:szCs w:val="24"/>
        </w:rPr>
        <w:t xml:space="preserve">The following checklist should be used to verify all information follows </w:t>
      </w:r>
      <w:r w:rsidR="00684A92" w:rsidRPr="004D5B60">
        <w:rPr>
          <w:rFonts w:ascii="Times New Roman" w:hAnsi="Times New Roman" w:cs="Times New Roman"/>
          <w:color w:val="000000" w:themeColor="text1"/>
          <w:sz w:val="24"/>
          <w:szCs w:val="24"/>
        </w:rPr>
        <w:t xml:space="preserve">the MVWA </w:t>
      </w:r>
      <w:r w:rsidR="003B10E8" w:rsidRPr="004D5B60">
        <w:rPr>
          <w:rFonts w:ascii="Times New Roman" w:hAnsi="Times New Roman" w:cs="Times New Roman"/>
          <w:color w:val="000000" w:themeColor="text1"/>
          <w:sz w:val="24"/>
          <w:szCs w:val="24"/>
        </w:rPr>
        <w:t xml:space="preserve">branding </w:t>
      </w:r>
      <w:r w:rsidR="00ED09C0" w:rsidRPr="004D5B60">
        <w:rPr>
          <w:rFonts w:ascii="Times New Roman" w:hAnsi="Times New Roman" w:cs="Times New Roman"/>
          <w:color w:val="000000" w:themeColor="text1"/>
          <w:sz w:val="24"/>
          <w:szCs w:val="24"/>
        </w:rPr>
        <w:t xml:space="preserve">guide. </w:t>
      </w:r>
    </w:p>
    <w:p w14:paraId="2E485AED" w14:textId="1667415E" w:rsidR="00ED09C0" w:rsidRPr="004D5B60" w:rsidRDefault="00ED09C0"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Iowa</w:t>
      </w:r>
      <w:r w:rsidRPr="00D25ABD">
        <w:rPr>
          <w:rFonts w:ascii="Times New Roman" w:hAnsi="Times New Roman" w:cs="Times New Roman"/>
          <w:i/>
          <w:iCs/>
          <w:color w:val="000000" w:themeColor="text1"/>
          <w:sz w:val="24"/>
          <w:szCs w:val="24"/>
        </w:rPr>
        <w:t>WORKS</w:t>
      </w:r>
      <w:r w:rsidRPr="004D5B60">
        <w:rPr>
          <w:rFonts w:ascii="Times New Roman" w:hAnsi="Times New Roman" w:cs="Times New Roman"/>
          <w:color w:val="000000" w:themeColor="text1"/>
          <w:sz w:val="24"/>
          <w:szCs w:val="24"/>
        </w:rPr>
        <w:t xml:space="preserve"> Mississippi Valley logo must be placed in the lower left corner.</w:t>
      </w:r>
      <w:r w:rsidR="00222DB1">
        <w:rPr>
          <w:rFonts w:ascii="Times New Roman" w:hAnsi="Times New Roman" w:cs="Times New Roman"/>
          <w:color w:val="000000" w:themeColor="text1"/>
          <w:sz w:val="24"/>
          <w:szCs w:val="24"/>
        </w:rPr>
        <w:t xml:space="preserve"> The exception to this is only when the Logo is required as a specific identification piece of the outreach material.</w:t>
      </w:r>
      <w:r w:rsidRPr="004D5B60">
        <w:rPr>
          <w:rFonts w:ascii="Times New Roman" w:hAnsi="Times New Roman" w:cs="Times New Roman"/>
          <w:color w:val="000000" w:themeColor="text1"/>
          <w:sz w:val="24"/>
          <w:szCs w:val="24"/>
        </w:rPr>
        <w:t xml:space="preserve"> </w:t>
      </w:r>
    </w:p>
    <w:p w14:paraId="4BEB7EDA" w14:textId="0EEBE6E9" w:rsidR="00A032B9" w:rsidRDefault="00A032B9"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Iowa</w:t>
      </w:r>
      <w:r w:rsidRPr="00D25ABD">
        <w:rPr>
          <w:rFonts w:ascii="Times New Roman" w:hAnsi="Times New Roman" w:cs="Times New Roman"/>
          <w:i/>
          <w:iCs/>
          <w:color w:val="000000" w:themeColor="text1"/>
          <w:sz w:val="24"/>
          <w:szCs w:val="24"/>
        </w:rPr>
        <w:t>WORKS</w:t>
      </w:r>
      <w:r w:rsidRPr="004D5B60">
        <w:rPr>
          <w:rFonts w:ascii="Times New Roman" w:hAnsi="Times New Roman" w:cs="Times New Roman"/>
          <w:color w:val="000000" w:themeColor="text1"/>
          <w:sz w:val="24"/>
          <w:szCs w:val="24"/>
        </w:rPr>
        <w:t xml:space="preserve"> </w:t>
      </w:r>
      <w:r w:rsidR="000B68F8" w:rsidRPr="004D5B60">
        <w:rPr>
          <w:rFonts w:ascii="Times New Roman" w:hAnsi="Times New Roman" w:cs="Times New Roman"/>
          <w:color w:val="000000" w:themeColor="text1"/>
          <w:sz w:val="24"/>
          <w:szCs w:val="24"/>
        </w:rPr>
        <w:t xml:space="preserve">Mississippi Valley </w:t>
      </w:r>
      <w:r w:rsidRPr="004D5B60">
        <w:rPr>
          <w:rFonts w:ascii="Times New Roman" w:hAnsi="Times New Roman" w:cs="Times New Roman"/>
          <w:color w:val="000000" w:themeColor="text1"/>
          <w:sz w:val="24"/>
          <w:szCs w:val="24"/>
        </w:rPr>
        <w:t xml:space="preserve">logo is the only logo </w:t>
      </w:r>
      <w:r w:rsidR="009A59B3">
        <w:rPr>
          <w:rFonts w:ascii="Times New Roman" w:hAnsi="Times New Roman" w:cs="Times New Roman"/>
          <w:color w:val="000000" w:themeColor="text1"/>
          <w:sz w:val="24"/>
          <w:szCs w:val="24"/>
        </w:rPr>
        <w:t>to</w:t>
      </w:r>
      <w:r w:rsidRPr="004D5B60">
        <w:rPr>
          <w:rFonts w:ascii="Times New Roman" w:hAnsi="Times New Roman" w:cs="Times New Roman"/>
          <w:color w:val="000000" w:themeColor="text1"/>
          <w:sz w:val="24"/>
          <w:szCs w:val="24"/>
        </w:rPr>
        <w:t xml:space="preserve"> be used on </w:t>
      </w:r>
      <w:r w:rsidR="000B68F8" w:rsidRPr="004D5B60">
        <w:rPr>
          <w:rFonts w:ascii="Times New Roman" w:hAnsi="Times New Roman" w:cs="Times New Roman"/>
          <w:color w:val="000000" w:themeColor="text1"/>
          <w:sz w:val="24"/>
          <w:szCs w:val="24"/>
        </w:rPr>
        <w:t xml:space="preserve">outreach </w:t>
      </w:r>
      <w:r w:rsidRPr="004D5B60">
        <w:rPr>
          <w:rFonts w:ascii="Times New Roman" w:hAnsi="Times New Roman" w:cs="Times New Roman"/>
          <w:color w:val="000000" w:themeColor="text1"/>
          <w:sz w:val="24"/>
          <w:szCs w:val="24"/>
        </w:rPr>
        <w:t xml:space="preserve">materials developed and used to promote </w:t>
      </w:r>
      <w:r w:rsidR="00E438AC">
        <w:rPr>
          <w:rFonts w:ascii="Times New Roman" w:hAnsi="Times New Roman" w:cs="Times New Roman"/>
          <w:color w:val="000000" w:themeColor="text1"/>
          <w:sz w:val="24"/>
          <w:szCs w:val="24"/>
        </w:rPr>
        <w:t xml:space="preserve">organizations </w:t>
      </w:r>
      <w:r w:rsidRPr="004D5B60">
        <w:rPr>
          <w:rFonts w:ascii="Times New Roman" w:hAnsi="Times New Roman" w:cs="Times New Roman"/>
          <w:color w:val="000000" w:themeColor="text1"/>
          <w:sz w:val="24"/>
          <w:szCs w:val="24"/>
        </w:rPr>
        <w:t>associated with the integrated system.</w:t>
      </w:r>
    </w:p>
    <w:p w14:paraId="32360294" w14:textId="77777777" w:rsidR="00D31217" w:rsidRDefault="00E438AC" w:rsidP="00D31217">
      <w:pPr>
        <w:pStyle w:val="ListParagraph"/>
        <w:numPr>
          <w:ilvl w:val="0"/>
          <w:numId w:val="1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Program logos are acceptable, such as Accelerate Iowa for the youth program. </w:t>
      </w:r>
    </w:p>
    <w:p w14:paraId="6B47F889" w14:textId="3129F8AE" w:rsidR="00E438AC" w:rsidRPr="00D31217" w:rsidRDefault="00E438AC" w:rsidP="00D31217">
      <w:pPr>
        <w:pStyle w:val="ListParagraph"/>
        <w:numPr>
          <w:ilvl w:val="0"/>
          <w:numId w:val="11"/>
        </w:numPr>
        <w:spacing w:after="120"/>
        <w:rPr>
          <w:rFonts w:ascii="Times New Roman" w:hAnsi="Times New Roman" w:cs="Times New Roman"/>
          <w:color w:val="000000" w:themeColor="text1"/>
          <w:sz w:val="24"/>
          <w:szCs w:val="24"/>
        </w:rPr>
      </w:pPr>
      <w:r w:rsidRPr="00D31217">
        <w:rPr>
          <w:rFonts w:ascii="Times New Roman" w:hAnsi="Times New Roman" w:cs="Times New Roman"/>
          <w:color w:val="000000" w:themeColor="text1"/>
          <w:sz w:val="24"/>
          <w:szCs w:val="24"/>
        </w:rPr>
        <w:t>No specific organizations referenced such as Equus, Title 1, Iowa Workforce Development, etc.</w:t>
      </w:r>
      <w:r w:rsidR="002D2FE5" w:rsidRPr="00D31217">
        <w:rPr>
          <w:rFonts w:ascii="Times New Roman" w:hAnsi="Times New Roman" w:cs="Times New Roman"/>
          <w:color w:val="000000" w:themeColor="text1"/>
          <w:sz w:val="24"/>
          <w:szCs w:val="24"/>
        </w:rPr>
        <w:t xml:space="preserve"> </w:t>
      </w:r>
      <w:r w:rsidR="00687AF7" w:rsidRPr="00D31217">
        <w:rPr>
          <w:rFonts w:ascii="Times New Roman" w:hAnsi="Times New Roman" w:cs="Times New Roman"/>
          <w:color w:val="000000" w:themeColor="text1"/>
          <w:sz w:val="24"/>
          <w:szCs w:val="24"/>
        </w:rPr>
        <w:t xml:space="preserve">In limited </w:t>
      </w:r>
      <w:r w:rsidR="00687AF7" w:rsidRPr="00D31217">
        <w:rPr>
          <w:rFonts w:ascii="Times New Roman" w:eastAsia="Times New Roman" w:hAnsi="Times New Roman" w:cs="Times New Roman"/>
          <w:sz w:val="24"/>
          <w:szCs w:val="24"/>
        </w:rPr>
        <w:t xml:space="preserve">circumstances when providing the entities name is relevant and needed for the outreach </w:t>
      </w:r>
      <w:r w:rsidR="00687AF7" w:rsidRPr="00D31217">
        <w:rPr>
          <w:rFonts w:ascii="Times New Roman" w:hAnsi="Times New Roman" w:cs="Times New Roman"/>
          <w:color w:val="000000" w:themeColor="text1"/>
          <w:sz w:val="24"/>
          <w:szCs w:val="24"/>
        </w:rPr>
        <w:t xml:space="preserve">such as a </w:t>
      </w:r>
      <w:r w:rsidR="002D2FE5" w:rsidRPr="00D31217">
        <w:rPr>
          <w:rFonts w:ascii="Times New Roman" w:hAnsi="Times New Roman" w:cs="Times New Roman"/>
          <w:color w:val="000000" w:themeColor="text1"/>
          <w:sz w:val="24"/>
          <w:szCs w:val="24"/>
        </w:rPr>
        <w:t>sponsorship or a policy change</w:t>
      </w:r>
      <w:r w:rsidR="00687AF7" w:rsidRPr="00D31217">
        <w:rPr>
          <w:rFonts w:ascii="Times New Roman" w:hAnsi="Times New Roman" w:cs="Times New Roman"/>
          <w:color w:val="000000" w:themeColor="text1"/>
          <w:sz w:val="24"/>
          <w:szCs w:val="24"/>
        </w:rPr>
        <w:t xml:space="preserve"> </w:t>
      </w:r>
      <w:r w:rsidR="00687AF7" w:rsidRPr="00D31217">
        <w:rPr>
          <w:rFonts w:ascii="Times New Roman" w:eastAsia="Times New Roman" w:hAnsi="Times New Roman" w:cs="Times New Roman"/>
          <w:sz w:val="24"/>
          <w:szCs w:val="24"/>
        </w:rPr>
        <w:t xml:space="preserve">exceptions can be made. </w:t>
      </w:r>
    </w:p>
    <w:p w14:paraId="738E65F8" w14:textId="53480E8D" w:rsidR="00A032B9" w:rsidRPr="004D5B60" w:rsidRDefault="00A032B9"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lastRenderedPageBreak/>
        <w:t xml:space="preserve">The logo is a green/black logo. </w:t>
      </w:r>
      <w:r w:rsidR="00892963">
        <w:rPr>
          <w:rFonts w:ascii="Times New Roman" w:hAnsi="Times New Roman" w:cs="Times New Roman"/>
          <w:color w:val="000000" w:themeColor="text1"/>
          <w:sz w:val="24"/>
          <w:szCs w:val="24"/>
        </w:rPr>
        <w:t xml:space="preserve">All black or white logos are also acceptable. </w:t>
      </w:r>
      <w:r w:rsidRPr="004D5B60">
        <w:rPr>
          <w:rFonts w:ascii="Times New Roman" w:hAnsi="Times New Roman" w:cs="Times New Roman"/>
          <w:color w:val="000000" w:themeColor="text1"/>
          <w:sz w:val="24"/>
          <w:szCs w:val="24"/>
        </w:rPr>
        <w:t>Any logos not complying with the color requirements must be removed or replaced. </w:t>
      </w:r>
      <w:r w:rsidR="00B32BD6">
        <w:rPr>
          <w:rFonts w:ascii="Times New Roman" w:hAnsi="Times New Roman" w:cs="Times New Roman"/>
          <w:color w:val="000000" w:themeColor="text1"/>
          <w:sz w:val="24"/>
          <w:szCs w:val="24"/>
        </w:rPr>
        <w:t>Logo files can be requested from an authorized individual.</w:t>
      </w:r>
    </w:p>
    <w:p w14:paraId="2EF4E91A" w14:textId="3222DBA8" w:rsidR="00ED09C0" w:rsidRPr="004D5B60" w:rsidRDefault="004043A7"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Iowa</w:t>
      </w:r>
      <w:r w:rsidRPr="00D25ABD">
        <w:rPr>
          <w:rFonts w:ascii="Times New Roman" w:hAnsi="Times New Roman" w:cs="Times New Roman"/>
          <w:i/>
          <w:iCs/>
          <w:color w:val="000000" w:themeColor="text1"/>
          <w:sz w:val="24"/>
          <w:szCs w:val="24"/>
        </w:rPr>
        <w:t>WORKS</w:t>
      </w:r>
      <w:r w:rsidRPr="004D5B60">
        <w:rPr>
          <w:rFonts w:ascii="Times New Roman" w:hAnsi="Times New Roman" w:cs="Times New Roman"/>
          <w:color w:val="000000" w:themeColor="text1"/>
          <w:sz w:val="24"/>
          <w:szCs w:val="24"/>
        </w:rPr>
        <w:t xml:space="preserve"> must</w:t>
      </w:r>
      <w:r w:rsidR="00ED09C0" w:rsidRPr="004D5B60">
        <w:rPr>
          <w:rFonts w:ascii="Times New Roman" w:hAnsi="Times New Roman" w:cs="Times New Roman"/>
          <w:color w:val="000000" w:themeColor="text1"/>
          <w:sz w:val="24"/>
          <w:szCs w:val="24"/>
        </w:rPr>
        <w:t xml:space="preserve"> be spelled correctly with “</w:t>
      </w:r>
      <w:r w:rsidR="00ED09C0" w:rsidRPr="00D25ABD">
        <w:rPr>
          <w:rFonts w:ascii="Times New Roman" w:hAnsi="Times New Roman" w:cs="Times New Roman"/>
          <w:i/>
          <w:iCs/>
          <w:color w:val="000000" w:themeColor="text1"/>
          <w:sz w:val="24"/>
          <w:szCs w:val="24"/>
        </w:rPr>
        <w:t>WORKS</w:t>
      </w:r>
      <w:r w:rsidR="00ED09C0" w:rsidRPr="004D5B60">
        <w:rPr>
          <w:rFonts w:ascii="Times New Roman" w:hAnsi="Times New Roman" w:cs="Times New Roman"/>
          <w:color w:val="000000" w:themeColor="text1"/>
          <w:sz w:val="24"/>
          <w:szCs w:val="24"/>
        </w:rPr>
        <w:t xml:space="preserve">” capitalized and </w:t>
      </w:r>
      <w:r w:rsidR="008B1A6F" w:rsidRPr="004D5B60">
        <w:rPr>
          <w:rFonts w:ascii="Times New Roman" w:hAnsi="Times New Roman" w:cs="Times New Roman"/>
          <w:color w:val="000000" w:themeColor="text1"/>
          <w:sz w:val="24"/>
          <w:szCs w:val="24"/>
        </w:rPr>
        <w:t>italicized.</w:t>
      </w:r>
      <w:r w:rsidR="00ED09C0" w:rsidRPr="004D5B60">
        <w:rPr>
          <w:rFonts w:ascii="Times New Roman" w:hAnsi="Times New Roman" w:cs="Times New Roman"/>
          <w:color w:val="000000" w:themeColor="text1"/>
          <w:sz w:val="24"/>
          <w:szCs w:val="24"/>
        </w:rPr>
        <w:t xml:space="preserve"> </w:t>
      </w:r>
    </w:p>
    <w:p w14:paraId="7FBB2D32" w14:textId="77777777" w:rsidR="00AC331D" w:rsidRPr="004D5B60" w:rsidRDefault="00ED09C0"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The current Equal Opportunity Statement must be utilized in small print and in the lower </w:t>
      </w:r>
      <w:r w:rsidR="004043A7" w:rsidRPr="004D5B60">
        <w:rPr>
          <w:rFonts w:ascii="Times New Roman" w:hAnsi="Times New Roman" w:cs="Times New Roman"/>
          <w:color w:val="000000" w:themeColor="text1"/>
          <w:sz w:val="24"/>
          <w:szCs w:val="24"/>
        </w:rPr>
        <w:t>right-hand</w:t>
      </w:r>
      <w:r w:rsidRPr="004D5B60">
        <w:rPr>
          <w:rFonts w:ascii="Times New Roman" w:hAnsi="Times New Roman" w:cs="Times New Roman"/>
          <w:color w:val="000000" w:themeColor="text1"/>
          <w:sz w:val="24"/>
          <w:szCs w:val="24"/>
        </w:rPr>
        <w:t xml:space="preserve"> corner of all print </w:t>
      </w:r>
      <w:r w:rsidR="00684A92" w:rsidRPr="004D5B60">
        <w:rPr>
          <w:rFonts w:ascii="Times New Roman" w:hAnsi="Times New Roman" w:cs="Times New Roman"/>
          <w:color w:val="000000" w:themeColor="text1"/>
          <w:sz w:val="24"/>
          <w:szCs w:val="24"/>
        </w:rPr>
        <w:t xml:space="preserve">and electronic </w:t>
      </w:r>
      <w:r w:rsidRPr="004D5B60">
        <w:rPr>
          <w:rFonts w:ascii="Times New Roman" w:hAnsi="Times New Roman" w:cs="Times New Roman"/>
          <w:color w:val="000000" w:themeColor="text1"/>
          <w:sz w:val="24"/>
          <w:szCs w:val="24"/>
        </w:rPr>
        <w:t xml:space="preserve">media. </w:t>
      </w:r>
    </w:p>
    <w:p w14:paraId="281E6EAB" w14:textId="28BCC992" w:rsidR="00AC331D" w:rsidRPr="004D5B60" w:rsidRDefault="00AC331D"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The footer should contain </w:t>
      </w:r>
      <w:r w:rsidR="003B10E8" w:rsidRPr="004D5B60">
        <w:rPr>
          <w:rFonts w:ascii="Times New Roman" w:hAnsi="Times New Roman" w:cs="Times New Roman"/>
          <w:color w:val="000000" w:themeColor="text1"/>
          <w:sz w:val="24"/>
          <w:szCs w:val="24"/>
        </w:rPr>
        <w:t xml:space="preserve">the DOL funding </w:t>
      </w:r>
      <w:r w:rsidR="004D5B60">
        <w:rPr>
          <w:rFonts w:ascii="Times New Roman" w:hAnsi="Times New Roman" w:cs="Times New Roman"/>
          <w:color w:val="000000" w:themeColor="text1"/>
          <w:sz w:val="24"/>
          <w:szCs w:val="24"/>
        </w:rPr>
        <w:t>acknowledgment</w:t>
      </w:r>
      <w:r w:rsidR="000B68F8" w:rsidRPr="004D5B60">
        <w:rPr>
          <w:rFonts w:ascii="Times New Roman" w:hAnsi="Times New Roman" w:cs="Times New Roman"/>
          <w:color w:val="000000" w:themeColor="text1"/>
          <w:sz w:val="24"/>
          <w:szCs w:val="24"/>
        </w:rPr>
        <w:t xml:space="preserve"> </w:t>
      </w:r>
      <w:r w:rsidR="003B10E8" w:rsidRPr="004D5B60">
        <w:rPr>
          <w:rFonts w:ascii="Times New Roman" w:hAnsi="Times New Roman" w:cs="Times New Roman"/>
          <w:color w:val="000000" w:themeColor="text1"/>
          <w:sz w:val="24"/>
          <w:szCs w:val="24"/>
        </w:rPr>
        <w:t>statement</w:t>
      </w:r>
      <w:r w:rsidRPr="004D5B60">
        <w:rPr>
          <w:rFonts w:ascii="Times New Roman" w:hAnsi="Times New Roman" w:cs="Times New Roman"/>
          <w:color w:val="000000" w:themeColor="text1"/>
          <w:sz w:val="24"/>
          <w:szCs w:val="24"/>
        </w:rPr>
        <w:t xml:space="preserve">. </w:t>
      </w:r>
    </w:p>
    <w:p w14:paraId="0A567692" w14:textId="73F50FFD" w:rsidR="00ED09C0" w:rsidRPr="004D5B60" w:rsidRDefault="000B68F8"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A direct contact phone number, email</w:t>
      </w:r>
      <w:r w:rsidR="004D5B60">
        <w:rPr>
          <w:rFonts w:ascii="Times New Roman" w:hAnsi="Times New Roman" w:cs="Times New Roman"/>
          <w:color w:val="000000" w:themeColor="text1"/>
          <w:sz w:val="24"/>
          <w:szCs w:val="24"/>
        </w:rPr>
        <w:t>,</w:t>
      </w:r>
      <w:r w:rsidRPr="004D5B60">
        <w:rPr>
          <w:rFonts w:ascii="Times New Roman" w:hAnsi="Times New Roman" w:cs="Times New Roman"/>
          <w:color w:val="000000" w:themeColor="text1"/>
          <w:sz w:val="24"/>
          <w:szCs w:val="24"/>
        </w:rPr>
        <w:t xml:space="preserve"> or website must be included</w:t>
      </w:r>
      <w:r w:rsidR="004D5B60">
        <w:rPr>
          <w:rFonts w:ascii="Times New Roman" w:hAnsi="Times New Roman" w:cs="Times New Roman"/>
          <w:color w:val="000000" w:themeColor="text1"/>
          <w:sz w:val="24"/>
          <w:szCs w:val="24"/>
        </w:rPr>
        <w:t>,</w:t>
      </w:r>
      <w:r w:rsidRPr="004D5B60">
        <w:rPr>
          <w:rFonts w:ascii="Times New Roman" w:hAnsi="Times New Roman" w:cs="Times New Roman"/>
          <w:color w:val="000000" w:themeColor="text1"/>
          <w:sz w:val="24"/>
          <w:szCs w:val="24"/>
        </w:rPr>
        <w:t xml:space="preserve"> or a trackable QR code used. Allowable websites</w:t>
      </w:r>
      <w:r w:rsidR="004D5B60">
        <w:rPr>
          <w:rFonts w:ascii="Times New Roman" w:hAnsi="Times New Roman" w:cs="Times New Roman"/>
          <w:color w:val="000000" w:themeColor="text1"/>
          <w:sz w:val="24"/>
          <w:szCs w:val="24"/>
        </w:rPr>
        <w:t xml:space="preserve"> </w:t>
      </w:r>
      <w:r w:rsidRPr="004D5B60">
        <w:rPr>
          <w:rFonts w:ascii="Times New Roman" w:hAnsi="Times New Roman" w:cs="Times New Roman"/>
          <w:color w:val="000000" w:themeColor="text1"/>
          <w:sz w:val="24"/>
          <w:szCs w:val="24"/>
        </w:rPr>
        <w:t xml:space="preserve">include </w:t>
      </w:r>
      <w:r w:rsidR="00A032B9" w:rsidRPr="004D5B60">
        <w:rPr>
          <w:rFonts w:ascii="Times New Roman" w:hAnsi="Times New Roman" w:cs="Times New Roman"/>
          <w:color w:val="000000" w:themeColor="text1"/>
          <w:sz w:val="24"/>
          <w:szCs w:val="24"/>
        </w:rPr>
        <w:t>www.</w:t>
      </w:r>
      <w:r w:rsidR="00ED09C0" w:rsidRPr="004D5B60">
        <w:rPr>
          <w:rFonts w:ascii="Times New Roman" w:hAnsi="Times New Roman" w:cs="Times New Roman"/>
          <w:color w:val="000000" w:themeColor="text1"/>
          <w:sz w:val="24"/>
          <w:szCs w:val="24"/>
        </w:rPr>
        <w:t xml:space="preserve">iowaworks.gov </w:t>
      </w:r>
      <w:r w:rsidR="00684A92" w:rsidRPr="004D5B60">
        <w:rPr>
          <w:rFonts w:ascii="Times New Roman" w:hAnsi="Times New Roman" w:cs="Times New Roman"/>
          <w:color w:val="000000" w:themeColor="text1"/>
          <w:sz w:val="24"/>
          <w:szCs w:val="24"/>
        </w:rPr>
        <w:t>or www.mississippivalleyworkforce.org</w:t>
      </w:r>
      <w:r w:rsidR="00892963">
        <w:rPr>
          <w:rFonts w:ascii="Times New Roman" w:hAnsi="Times New Roman" w:cs="Times New Roman"/>
          <w:color w:val="000000" w:themeColor="text1"/>
          <w:sz w:val="24"/>
          <w:szCs w:val="24"/>
        </w:rPr>
        <w:t>.</w:t>
      </w:r>
    </w:p>
    <w:p w14:paraId="7410FD0F" w14:textId="108CCE4B" w:rsidR="00AC331D" w:rsidRPr="004D5B60" w:rsidRDefault="003B10E8"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U</w:t>
      </w:r>
      <w:r w:rsidR="00AC331D" w:rsidRPr="004D5B60">
        <w:rPr>
          <w:rFonts w:ascii="Times New Roman" w:hAnsi="Times New Roman" w:cs="Times New Roman"/>
          <w:color w:val="000000" w:themeColor="text1"/>
          <w:sz w:val="24"/>
          <w:szCs w:val="24"/>
        </w:rPr>
        <w:t xml:space="preserve">se of acronyms </w:t>
      </w:r>
      <w:r w:rsidR="004D5B60">
        <w:rPr>
          <w:rFonts w:ascii="Times New Roman" w:hAnsi="Times New Roman" w:cs="Times New Roman"/>
          <w:color w:val="000000" w:themeColor="text1"/>
          <w:sz w:val="24"/>
          <w:szCs w:val="24"/>
        </w:rPr>
        <w:t>is</w:t>
      </w:r>
      <w:r w:rsidR="00AC331D" w:rsidRPr="004D5B60">
        <w:rPr>
          <w:rFonts w:ascii="Times New Roman" w:hAnsi="Times New Roman" w:cs="Times New Roman"/>
          <w:color w:val="000000" w:themeColor="text1"/>
          <w:sz w:val="24"/>
          <w:szCs w:val="24"/>
        </w:rPr>
        <w:t xml:space="preserve"> not </w:t>
      </w:r>
      <w:r w:rsidR="004D5B60" w:rsidRPr="004D5B60">
        <w:rPr>
          <w:rFonts w:ascii="Times New Roman" w:hAnsi="Times New Roman" w:cs="Times New Roman"/>
          <w:color w:val="000000" w:themeColor="text1"/>
          <w:sz w:val="24"/>
          <w:szCs w:val="24"/>
        </w:rPr>
        <w:t>permitted.</w:t>
      </w:r>
      <w:r w:rsidRPr="004D5B60">
        <w:rPr>
          <w:rFonts w:ascii="Times New Roman" w:hAnsi="Times New Roman" w:cs="Times New Roman"/>
          <w:color w:val="000000" w:themeColor="text1"/>
          <w:sz w:val="24"/>
          <w:szCs w:val="24"/>
        </w:rPr>
        <w:t xml:space="preserve"> </w:t>
      </w:r>
    </w:p>
    <w:p w14:paraId="628558DD" w14:textId="61EAF35D" w:rsidR="00ED09C0" w:rsidRPr="004D5B60" w:rsidRDefault="00AC331D"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Plain language should be used </w:t>
      </w:r>
      <w:r w:rsidR="000B68F8" w:rsidRPr="004D5B60">
        <w:rPr>
          <w:rFonts w:ascii="Times New Roman" w:hAnsi="Times New Roman" w:cs="Times New Roman"/>
          <w:color w:val="000000" w:themeColor="text1"/>
          <w:sz w:val="24"/>
          <w:szCs w:val="24"/>
        </w:rPr>
        <w:t xml:space="preserve">to avoid </w:t>
      </w:r>
      <w:r w:rsidR="00ED09C0" w:rsidRPr="004D5B60">
        <w:rPr>
          <w:rFonts w:ascii="Times New Roman" w:hAnsi="Times New Roman" w:cs="Times New Roman"/>
          <w:color w:val="000000" w:themeColor="text1"/>
          <w:sz w:val="24"/>
          <w:szCs w:val="24"/>
        </w:rPr>
        <w:t xml:space="preserve">workforce </w:t>
      </w:r>
      <w:r w:rsidR="008B1A6F" w:rsidRPr="004D5B60">
        <w:rPr>
          <w:rFonts w:ascii="Times New Roman" w:hAnsi="Times New Roman" w:cs="Times New Roman"/>
          <w:color w:val="000000" w:themeColor="text1"/>
          <w:sz w:val="24"/>
          <w:szCs w:val="24"/>
        </w:rPr>
        <w:t>jargon.</w:t>
      </w:r>
      <w:r w:rsidR="00ED09C0" w:rsidRPr="004D5B60">
        <w:rPr>
          <w:rFonts w:ascii="Times New Roman" w:hAnsi="Times New Roman" w:cs="Times New Roman"/>
          <w:color w:val="000000" w:themeColor="text1"/>
          <w:sz w:val="24"/>
          <w:szCs w:val="24"/>
        </w:rPr>
        <w:t xml:space="preserve"> </w:t>
      </w:r>
    </w:p>
    <w:p w14:paraId="4339C51F" w14:textId="0552F4CE" w:rsidR="00087D13" w:rsidRDefault="004043A7"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No </w:t>
      </w:r>
      <w:r w:rsidR="00684A92" w:rsidRPr="004D5B60">
        <w:rPr>
          <w:rFonts w:ascii="Times New Roman" w:hAnsi="Times New Roman" w:cs="Times New Roman"/>
          <w:color w:val="000000" w:themeColor="text1"/>
          <w:sz w:val="24"/>
          <w:szCs w:val="24"/>
        </w:rPr>
        <w:t xml:space="preserve">use of </w:t>
      </w:r>
      <w:r w:rsidRPr="004D5B60">
        <w:rPr>
          <w:rFonts w:ascii="Times New Roman" w:hAnsi="Times New Roman" w:cs="Times New Roman"/>
          <w:color w:val="000000" w:themeColor="text1"/>
          <w:sz w:val="24"/>
          <w:szCs w:val="24"/>
        </w:rPr>
        <w:t>words that can have a negative connotation.</w:t>
      </w:r>
    </w:p>
    <w:p w14:paraId="23919425" w14:textId="205CF128" w:rsidR="00687AF7" w:rsidRPr="0001017D" w:rsidRDefault="00687AF7" w:rsidP="004D5B60">
      <w:pPr>
        <w:pStyle w:val="ListParagraph"/>
        <w:numPr>
          <w:ilvl w:val="0"/>
          <w:numId w:val="11"/>
        </w:numPr>
        <w:spacing w:after="120"/>
        <w:rPr>
          <w:rFonts w:ascii="Times New Roman" w:eastAsia="Times New Roman" w:hAnsi="Times New Roman" w:cs="Times New Roman"/>
          <w:sz w:val="24"/>
          <w:szCs w:val="24"/>
        </w:rPr>
      </w:pPr>
      <w:r w:rsidRPr="0001017D">
        <w:rPr>
          <w:rFonts w:ascii="Times New Roman" w:eastAsia="Times New Roman" w:hAnsi="Times New Roman" w:cs="Times New Roman"/>
          <w:sz w:val="24"/>
          <w:szCs w:val="24"/>
        </w:rPr>
        <w:t xml:space="preserve">Staff have the ability to </w:t>
      </w:r>
      <w:r w:rsidR="0001017D" w:rsidRPr="0001017D">
        <w:rPr>
          <w:rFonts w:ascii="Times New Roman" w:eastAsia="Times New Roman" w:hAnsi="Times New Roman" w:cs="Times New Roman"/>
          <w:sz w:val="24"/>
          <w:szCs w:val="24"/>
        </w:rPr>
        <w:t>repost,</w:t>
      </w:r>
      <w:r w:rsidRPr="0001017D">
        <w:rPr>
          <w:rFonts w:ascii="Times New Roman" w:eastAsia="Times New Roman" w:hAnsi="Times New Roman" w:cs="Times New Roman"/>
          <w:sz w:val="24"/>
          <w:szCs w:val="24"/>
        </w:rPr>
        <w:t xml:space="preserve"> and the above style guidelines are not relevant in these situations. Reposts should only occur when they directly relate to community </w:t>
      </w:r>
      <w:r w:rsidR="0001017D" w:rsidRPr="0001017D">
        <w:rPr>
          <w:rFonts w:ascii="Times New Roman" w:eastAsia="Times New Roman" w:hAnsi="Times New Roman" w:cs="Times New Roman"/>
          <w:sz w:val="24"/>
          <w:szCs w:val="24"/>
        </w:rPr>
        <w:t>partners’</w:t>
      </w:r>
      <w:r w:rsidRPr="0001017D">
        <w:rPr>
          <w:rFonts w:ascii="Times New Roman" w:eastAsia="Times New Roman" w:hAnsi="Times New Roman" w:cs="Times New Roman"/>
          <w:sz w:val="24"/>
          <w:szCs w:val="24"/>
        </w:rPr>
        <w:t xml:space="preserve"> programs and services, employment opportunities</w:t>
      </w:r>
      <w:r w:rsidR="0001017D" w:rsidRPr="0001017D">
        <w:rPr>
          <w:rFonts w:ascii="Times New Roman" w:eastAsia="Times New Roman" w:hAnsi="Times New Roman" w:cs="Times New Roman"/>
          <w:sz w:val="24"/>
          <w:szCs w:val="24"/>
        </w:rPr>
        <w:t>,</w:t>
      </w:r>
      <w:r w:rsidRPr="0001017D">
        <w:rPr>
          <w:rFonts w:ascii="Times New Roman" w:eastAsia="Times New Roman" w:hAnsi="Times New Roman" w:cs="Times New Roman"/>
          <w:sz w:val="24"/>
          <w:szCs w:val="24"/>
        </w:rPr>
        <w:t xml:space="preserve"> or </w:t>
      </w:r>
      <w:r w:rsidR="0001017D" w:rsidRPr="0001017D">
        <w:rPr>
          <w:rFonts w:ascii="Times New Roman" w:eastAsia="Times New Roman" w:hAnsi="Times New Roman" w:cs="Times New Roman"/>
          <w:sz w:val="24"/>
          <w:szCs w:val="24"/>
        </w:rPr>
        <w:t>workforce-related</w:t>
      </w:r>
      <w:r w:rsidRPr="0001017D">
        <w:rPr>
          <w:rFonts w:ascii="Times New Roman" w:eastAsia="Times New Roman" w:hAnsi="Times New Roman" w:cs="Times New Roman"/>
          <w:sz w:val="24"/>
          <w:szCs w:val="24"/>
        </w:rPr>
        <w:t xml:space="preserve"> programs. No political posts of any sort should be shared or reposted at </w:t>
      </w:r>
      <w:r w:rsidR="0001017D" w:rsidRPr="0001017D">
        <w:rPr>
          <w:rFonts w:ascii="Times New Roman" w:eastAsia="Times New Roman" w:hAnsi="Times New Roman" w:cs="Times New Roman"/>
          <w:sz w:val="24"/>
          <w:szCs w:val="24"/>
        </w:rPr>
        <w:t>any time</w:t>
      </w:r>
      <w:r w:rsidRPr="0001017D">
        <w:rPr>
          <w:rFonts w:ascii="Times New Roman" w:eastAsia="Times New Roman" w:hAnsi="Times New Roman" w:cs="Times New Roman"/>
          <w:sz w:val="24"/>
          <w:szCs w:val="24"/>
        </w:rPr>
        <w:t xml:space="preserve">. </w:t>
      </w:r>
    </w:p>
    <w:p w14:paraId="70339935" w14:textId="601F4536" w:rsidR="00087D13" w:rsidRPr="009E5F79" w:rsidRDefault="00087D13" w:rsidP="004D5B60">
      <w:pPr>
        <w:spacing w:after="120"/>
        <w:rPr>
          <w:rFonts w:ascii="Times New Roman" w:hAnsi="Times New Roman" w:cs="Times New Roman"/>
          <w:b/>
          <w:bCs/>
          <w:color w:val="000000" w:themeColor="text1"/>
          <w:sz w:val="24"/>
          <w:szCs w:val="24"/>
        </w:rPr>
      </w:pPr>
      <w:r w:rsidRPr="009E5F79">
        <w:rPr>
          <w:rFonts w:ascii="Times New Roman" w:hAnsi="Times New Roman" w:cs="Times New Roman"/>
          <w:b/>
          <w:bCs/>
          <w:color w:val="000000" w:themeColor="text1"/>
          <w:sz w:val="24"/>
          <w:szCs w:val="24"/>
        </w:rPr>
        <w:t>EEO Statement is:</w:t>
      </w:r>
    </w:p>
    <w:p w14:paraId="3D4BEEC7" w14:textId="3610F3F5" w:rsidR="00087D13" w:rsidRPr="004D5B60" w:rsidRDefault="00087D13" w:rsidP="004D5B60">
      <w:pPr>
        <w:spacing w:after="120"/>
        <w:rPr>
          <w:rFonts w:ascii="Times New Roman" w:hAnsi="Times New Roman" w:cs="Times New Roman"/>
          <w:color w:val="000000" w:themeColor="text1"/>
          <w:sz w:val="24"/>
          <w:szCs w:val="24"/>
        </w:rPr>
      </w:pPr>
      <w:r w:rsidRPr="004D5B60">
        <w:rPr>
          <w:rFonts w:ascii="Times New Roman" w:hAnsi="Times New Roman" w:cs="Times New Roman"/>
          <w:sz w:val="24"/>
          <w:szCs w:val="24"/>
        </w:rPr>
        <w:t>Equal employment opportunity and program. Auxiliary aids and services are available upon</w:t>
      </w:r>
      <w:r w:rsidR="00C5171C">
        <w:rPr>
          <w:rFonts w:ascii="Times New Roman" w:hAnsi="Times New Roman" w:cs="Times New Roman"/>
          <w:color w:val="000000" w:themeColor="text1"/>
          <w:sz w:val="24"/>
          <w:szCs w:val="24"/>
        </w:rPr>
        <w:t xml:space="preserve"> </w:t>
      </w:r>
      <w:r w:rsidRPr="004D5B60">
        <w:rPr>
          <w:rFonts w:ascii="Times New Roman" w:hAnsi="Times New Roman" w:cs="Times New Roman"/>
          <w:sz w:val="24"/>
          <w:szCs w:val="24"/>
        </w:rPr>
        <w:t xml:space="preserve">request to individuals with disabilities by emailing </w:t>
      </w:r>
      <w:hyperlink r:id="rId8" w:history="1">
        <w:r w:rsidR="00B37E59" w:rsidRPr="005E2FB5">
          <w:rPr>
            <w:rStyle w:val="Hyperlink"/>
            <w:rFonts w:ascii="Times New Roman" w:hAnsi="Times New Roman" w:cs="Times New Roman"/>
            <w:sz w:val="24"/>
            <w:szCs w:val="24"/>
          </w:rPr>
          <w:t>assistant@mississippivalleyworkforce.org</w:t>
        </w:r>
      </w:hyperlink>
      <w:r w:rsidR="00C5171C">
        <w:rPr>
          <w:rFonts w:ascii="Times New Roman" w:hAnsi="Times New Roman" w:cs="Times New Roman"/>
          <w:color w:val="000000" w:themeColor="text1"/>
          <w:sz w:val="24"/>
          <w:szCs w:val="24"/>
        </w:rPr>
        <w:t xml:space="preserve"> </w:t>
      </w:r>
      <w:r w:rsidRPr="004D5B60">
        <w:rPr>
          <w:rFonts w:ascii="Times New Roman" w:hAnsi="Times New Roman" w:cs="Times New Roman"/>
          <w:sz w:val="24"/>
          <w:szCs w:val="24"/>
        </w:rPr>
        <w:t>For the deaf or hard of hearing, use Relay 711</w:t>
      </w:r>
    </w:p>
    <w:p w14:paraId="4C661AE1" w14:textId="662205CB" w:rsidR="003B10E8" w:rsidRPr="009E5F79" w:rsidRDefault="003B10E8" w:rsidP="004D5B60">
      <w:pPr>
        <w:spacing w:after="120"/>
        <w:rPr>
          <w:rFonts w:ascii="Times New Roman" w:hAnsi="Times New Roman" w:cs="Times New Roman"/>
          <w:sz w:val="24"/>
          <w:szCs w:val="24"/>
        </w:rPr>
      </w:pPr>
      <w:r w:rsidRPr="009E5F79">
        <w:rPr>
          <w:rFonts w:ascii="Times New Roman" w:hAnsi="Times New Roman" w:cs="Times New Roman"/>
          <w:b/>
          <w:bCs/>
          <w:color w:val="000000" w:themeColor="text1"/>
          <w:sz w:val="24"/>
          <w:szCs w:val="24"/>
        </w:rPr>
        <w:t>DOL Statement</w:t>
      </w:r>
      <w:r w:rsidR="009E5F79">
        <w:rPr>
          <w:rFonts w:ascii="Times New Roman" w:hAnsi="Times New Roman" w:cs="Times New Roman"/>
          <w:sz w:val="24"/>
          <w:szCs w:val="24"/>
        </w:rPr>
        <w:t>:</w:t>
      </w:r>
      <w:r w:rsidRPr="009E5F79">
        <w:rPr>
          <w:rFonts w:ascii="Times New Roman" w:hAnsi="Times New Roman" w:cs="Times New Roman"/>
          <w:sz w:val="24"/>
          <w:szCs w:val="24"/>
        </w:rPr>
        <w:t xml:space="preserve"> </w:t>
      </w:r>
    </w:p>
    <w:p w14:paraId="3FC96688" w14:textId="77777777" w:rsidR="000B68F8" w:rsidRPr="004D5B60" w:rsidRDefault="000B68F8" w:rsidP="004D5B60">
      <w:pPr>
        <w:spacing w:after="120"/>
        <w:rPr>
          <w:rFonts w:ascii="Times New Roman" w:hAnsi="Times New Roman" w:cs="Times New Roman"/>
          <w:sz w:val="24"/>
          <w:szCs w:val="24"/>
        </w:rPr>
      </w:pPr>
      <w:r w:rsidRPr="004D5B60">
        <w:rPr>
          <w:rFonts w:ascii="Times New Roman" w:hAnsi="Times New Roman" w:cs="Times New Roman"/>
          <w:sz w:val="24"/>
          <w:szCs w:val="24"/>
        </w:rPr>
        <w:t>Funding Acknowledgement. The following statement shall be included on all products developed in whole or in part with WIOA Funds:</w:t>
      </w:r>
    </w:p>
    <w:p w14:paraId="2C6F5503" w14:textId="5F7FB352" w:rsidR="000B68F8" w:rsidRPr="004D5B60" w:rsidRDefault="000B68F8" w:rsidP="004D5B60">
      <w:pPr>
        <w:widowControl w:val="0"/>
        <w:tabs>
          <w:tab w:val="left" w:pos="1941"/>
        </w:tabs>
        <w:autoSpaceDE w:val="0"/>
        <w:autoSpaceDN w:val="0"/>
        <w:spacing w:after="120" w:line="249" w:lineRule="auto"/>
        <w:ind w:left="720" w:right="328"/>
        <w:rPr>
          <w:rFonts w:ascii="Times New Roman" w:hAnsi="Times New Roman" w:cs="Times New Roman"/>
          <w:color w:val="000000" w:themeColor="text1"/>
          <w:w w:val="105"/>
          <w:sz w:val="24"/>
          <w:szCs w:val="24"/>
        </w:rPr>
      </w:pPr>
      <w:r w:rsidRPr="004D5B60">
        <w:rPr>
          <w:rFonts w:ascii="Times New Roman" w:hAnsi="Times New Roman" w:cs="Times New Roman"/>
          <w:color w:val="000000" w:themeColor="text1"/>
          <w:w w:val="105"/>
          <w:sz w:val="24"/>
          <w:szCs w:val="24"/>
        </w:rPr>
        <w:t>"This project [is being] [was] supported, in whole or in part, by the federal award number [enter project FAIN] award to the State of Iowa by the U.S. Department of the Treasury."</w:t>
      </w:r>
    </w:p>
    <w:p w14:paraId="663B95C0" w14:textId="2B3E99BA" w:rsidR="000B68F8" w:rsidRPr="004D5B60" w:rsidRDefault="000B68F8" w:rsidP="004D5B60">
      <w:pPr>
        <w:pStyle w:val="Title"/>
        <w:spacing w:before="0" w:after="120"/>
        <w:ind w:left="0"/>
        <w:jc w:val="left"/>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When space is </w:t>
      </w:r>
      <w:r w:rsidR="004D5B60" w:rsidRPr="004D5B60">
        <w:rPr>
          <w:rFonts w:ascii="Times New Roman" w:hAnsi="Times New Roman" w:cs="Times New Roman"/>
          <w:color w:val="000000" w:themeColor="text1"/>
          <w:sz w:val="24"/>
          <w:szCs w:val="24"/>
        </w:rPr>
        <w:t>limited,</w:t>
      </w:r>
      <w:r w:rsidRPr="004D5B60">
        <w:rPr>
          <w:rFonts w:ascii="Times New Roman" w:hAnsi="Times New Roman" w:cs="Times New Roman"/>
          <w:color w:val="000000" w:themeColor="text1"/>
          <w:sz w:val="24"/>
          <w:szCs w:val="24"/>
        </w:rPr>
        <w:t xml:space="preserve"> the tagline may be shortened to </w:t>
      </w:r>
    </w:p>
    <w:p w14:paraId="595A394F" w14:textId="1A00A65E" w:rsidR="003B10E8" w:rsidRPr="004D5B60" w:rsidRDefault="000B68F8" w:rsidP="004D5B60">
      <w:pPr>
        <w:pStyle w:val="Title"/>
        <w:spacing w:before="0" w:after="120"/>
        <w:ind w:left="0" w:firstLine="720"/>
        <w:jc w:val="left"/>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“Funded by DOL, WIOA Title I-B programs”</w:t>
      </w:r>
      <w:r w:rsidR="00892963">
        <w:rPr>
          <w:rFonts w:ascii="Times New Roman" w:hAnsi="Times New Roman" w:cs="Times New Roman"/>
          <w:color w:val="000000" w:themeColor="text1"/>
          <w:sz w:val="24"/>
          <w:szCs w:val="24"/>
        </w:rPr>
        <w:t xml:space="preserve"> (or applicable program title)</w:t>
      </w:r>
    </w:p>
    <w:p w14:paraId="49FD0393" w14:textId="548FA879" w:rsidR="00520C46" w:rsidRPr="00532C37" w:rsidRDefault="00520C46" w:rsidP="004D5B60">
      <w:pPr>
        <w:pStyle w:val="Title"/>
        <w:spacing w:before="0" w:after="120"/>
        <w:ind w:left="0"/>
        <w:jc w:val="left"/>
        <w:rPr>
          <w:rFonts w:ascii="Times New Roman" w:hAnsi="Times New Roman" w:cs="Times New Roman"/>
          <w:b/>
          <w:bCs/>
          <w:smallCaps/>
          <w:color w:val="000000" w:themeColor="text1"/>
          <w:sz w:val="24"/>
          <w:szCs w:val="24"/>
        </w:rPr>
      </w:pPr>
      <w:r w:rsidRPr="00532C37">
        <w:rPr>
          <w:rFonts w:ascii="Times New Roman" w:hAnsi="Times New Roman" w:cs="Times New Roman"/>
          <w:b/>
          <w:bCs/>
          <w:smallCaps/>
          <w:color w:val="000000" w:themeColor="text1"/>
          <w:sz w:val="24"/>
          <w:szCs w:val="24"/>
        </w:rPr>
        <w:t>Proofing</w:t>
      </w:r>
      <w:r w:rsidRPr="00532C37">
        <w:rPr>
          <w:rFonts w:ascii="Times New Roman" w:hAnsi="Times New Roman" w:cs="Times New Roman"/>
          <w:b/>
          <w:bCs/>
          <w:smallCaps/>
          <w:color w:val="000000" w:themeColor="text1"/>
          <w:spacing w:val="-3"/>
          <w:sz w:val="24"/>
          <w:szCs w:val="24"/>
        </w:rPr>
        <w:t xml:space="preserve"> </w:t>
      </w:r>
      <w:r w:rsidRPr="00532C37">
        <w:rPr>
          <w:rFonts w:ascii="Times New Roman" w:hAnsi="Times New Roman" w:cs="Times New Roman"/>
          <w:b/>
          <w:bCs/>
          <w:smallCaps/>
          <w:color w:val="000000" w:themeColor="text1"/>
          <w:sz w:val="24"/>
          <w:szCs w:val="24"/>
        </w:rPr>
        <w:t>and</w:t>
      </w:r>
      <w:r w:rsidRPr="00532C37">
        <w:rPr>
          <w:rFonts w:ascii="Times New Roman" w:hAnsi="Times New Roman" w:cs="Times New Roman"/>
          <w:b/>
          <w:bCs/>
          <w:smallCaps/>
          <w:color w:val="000000" w:themeColor="text1"/>
          <w:spacing w:val="-3"/>
          <w:sz w:val="24"/>
          <w:szCs w:val="24"/>
        </w:rPr>
        <w:t xml:space="preserve"> </w:t>
      </w:r>
      <w:r w:rsidRPr="00532C37">
        <w:rPr>
          <w:rFonts w:ascii="Times New Roman" w:hAnsi="Times New Roman" w:cs="Times New Roman"/>
          <w:b/>
          <w:bCs/>
          <w:smallCaps/>
          <w:color w:val="000000" w:themeColor="text1"/>
          <w:sz w:val="24"/>
          <w:szCs w:val="24"/>
        </w:rPr>
        <w:t>Printing</w:t>
      </w:r>
      <w:r w:rsidRPr="00532C37">
        <w:rPr>
          <w:rFonts w:ascii="Times New Roman" w:hAnsi="Times New Roman" w:cs="Times New Roman"/>
          <w:b/>
          <w:bCs/>
          <w:smallCaps/>
          <w:color w:val="000000" w:themeColor="text1"/>
          <w:spacing w:val="-2"/>
          <w:sz w:val="24"/>
          <w:szCs w:val="24"/>
        </w:rPr>
        <w:t xml:space="preserve"> Checklist</w:t>
      </w:r>
      <w:r w:rsidR="004D5B60" w:rsidRPr="00532C37">
        <w:rPr>
          <w:rFonts w:ascii="Times New Roman" w:hAnsi="Times New Roman" w:cs="Times New Roman"/>
          <w:b/>
          <w:bCs/>
          <w:smallCaps/>
          <w:noProof/>
          <w:color w:val="4472C4"/>
          <w:sz w:val="24"/>
          <w:szCs w:val="24"/>
        </w:rPr>
        <mc:AlternateContent>
          <mc:Choice Requires="wps">
            <w:drawing>
              <wp:anchor distT="0" distB="0" distL="114300" distR="114300" simplePos="0" relativeHeight="251671552" behindDoc="0" locked="0" layoutInCell="1" allowOverlap="1" wp14:anchorId="263EFF3A" wp14:editId="2A381F04">
                <wp:simplePos x="0" y="0"/>
                <wp:positionH relativeFrom="column">
                  <wp:posOffset>0</wp:posOffset>
                </wp:positionH>
                <wp:positionV relativeFrom="paragraph">
                  <wp:posOffset>201295</wp:posOffset>
                </wp:positionV>
                <wp:extent cx="592531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5312" cy="0"/>
                        </a:xfrm>
                        <a:prstGeom prst="line">
                          <a:avLst/>
                        </a:prstGeom>
                        <a:ln w="25400">
                          <a:solidFill>
                            <a:srgbClr val="005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F515446"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85pt" to="466.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" strokecolor="#00568c" strokeweight="2pt">
                <v:stroke joinstyle="miter"/>
              </v:line>
            </w:pict>
          </mc:Fallback>
        </mc:AlternateContent>
      </w:r>
    </w:p>
    <w:p w14:paraId="0A7EFA58" w14:textId="703EBE61" w:rsidR="00520C46" w:rsidRPr="004D5B60" w:rsidRDefault="00520C46" w:rsidP="004D5B60">
      <w:p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Proofing is a crucial aspect </w:t>
      </w:r>
      <w:r w:rsidR="004D5B60">
        <w:rPr>
          <w:rFonts w:ascii="Times New Roman" w:hAnsi="Times New Roman" w:cs="Times New Roman"/>
          <w:color w:val="000000" w:themeColor="text1"/>
          <w:sz w:val="24"/>
          <w:szCs w:val="24"/>
        </w:rPr>
        <w:t>of</w:t>
      </w:r>
      <w:r w:rsidRPr="004D5B60">
        <w:rPr>
          <w:rFonts w:ascii="Times New Roman" w:hAnsi="Times New Roman" w:cs="Times New Roman"/>
          <w:color w:val="000000" w:themeColor="text1"/>
          <w:sz w:val="24"/>
          <w:szCs w:val="24"/>
        </w:rPr>
        <w:t xml:space="preserve"> preparing any outreach material. </w:t>
      </w:r>
      <w:r w:rsidR="004D5B60">
        <w:rPr>
          <w:rFonts w:ascii="Times New Roman" w:hAnsi="Times New Roman" w:cs="Times New Roman"/>
          <w:color w:val="000000" w:themeColor="text1"/>
          <w:sz w:val="24"/>
          <w:szCs w:val="24"/>
        </w:rPr>
        <w:t>Before</w:t>
      </w:r>
      <w:r w:rsidRPr="004D5B60">
        <w:rPr>
          <w:rFonts w:ascii="Times New Roman" w:hAnsi="Times New Roman" w:cs="Times New Roman"/>
          <w:color w:val="000000" w:themeColor="text1"/>
          <w:sz w:val="24"/>
          <w:szCs w:val="24"/>
        </w:rPr>
        <w:t xml:space="preserve"> </w:t>
      </w:r>
      <w:r w:rsidR="004D5B60">
        <w:rPr>
          <w:rFonts w:ascii="Times New Roman" w:hAnsi="Times New Roman" w:cs="Times New Roman"/>
          <w:color w:val="000000" w:themeColor="text1"/>
          <w:sz w:val="24"/>
          <w:szCs w:val="24"/>
        </w:rPr>
        <w:t xml:space="preserve">the </w:t>
      </w:r>
      <w:r w:rsidRPr="004D5B60">
        <w:rPr>
          <w:rFonts w:ascii="Times New Roman" w:hAnsi="Times New Roman" w:cs="Times New Roman"/>
          <w:color w:val="000000" w:themeColor="text1"/>
          <w:sz w:val="24"/>
          <w:szCs w:val="24"/>
        </w:rPr>
        <w:t>distribution of outreach materials that you have customized or found on Canva</w:t>
      </w:r>
      <w:r w:rsidR="004D5B60">
        <w:rPr>
          <w:rFonts w:ascii="Times New Roman" w:hAnsi="Times New Roman" w:cs="Times New Roman"/>
          <w:color w:val="000000" w:themeColor="text1"/>
          <w:sz w:val="24"/>
          <w:szCs w:val="24"/>
        </w:rPr>
        <w:t>,</w:t>
      </w:r>
      <w:r w:rsidRPr="004D5B60">
        <w:rPr>
          <w:rFonts w:ascii="Times New Roman" w:hAnsi="Times New Roman" w:cs="Times New Roman"/>
          <w:color w:val="000000" w:themeColor="text1"/>
          <w:sz w:val="24"/>
          <w:szCs w:val="24"/>
        </w:rPr>
        <w:t xml:space="preserve"> you will want to review the following items:</w:t>
      </w:r>
    </w:p>
    <w:p w14:paraId="373C51A5" w14:textId="7C44FFBD" w:rsidR="009D586E" w:rsidRDefault="009D586E" w:rsidP="004D5B60">
      <w:pPr>
        <w:pStyle w:val="ListParagraph"/>
        <w:numPr>
          <w:ilvl w:val="0"/>
          <w:numId w:val="1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Dates will be formatted like this: Monday, April 18, 2023</w:t>
      </w:r>
    </w:p>
    <w:p w14:paraId="5BC993B1" w14:textId="16F84F07" w:rsidR="009D586E" w:rsidRDefault="009D586E" w:rsidP="004D5B60">
      <w:pPr>
        <w:pStyle w:val="ListParagraph"/>
        <w:numPr>
          <w:ilvl w:val="0"/>
          <w:numId w:val="1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Times will be formatted like this: 12:00 p.m. – 2:00 p.m. </w:t>
      </w:r>
    </w:p>
    <w:p w14:paraId="1C0B4A7E" w14:textId="77BD60ED" w:rsidR="00520C46" w:rsidRPr="004D5B60" w:rsidRDefault="00520C46"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Correct spelling</w:t>
      </w:r>
    </w:p>
    <w:p w14:paraId="36889FC9" w14:textId="50CEF3C6" w:rsidR="00520C46" w:rsidRPr="004D5B60" w:rsidRDefault="00520C46"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Correct grammar</w:t>
      </w:r>
    </w:p>
    <w:p w14:paraId="27B25615" w14:textId="275B6130" w:rsidR="00520C46" w:rsidRPr="004D5B60" w:rsidRDefault="00520C46"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Consistent spacing</w:t>
      </w:r>
    </w:p>
    <w:p w14:paraId="4B4F58AA" w14:textId="66A76B66" w:rsidR="00520C46" w:rsidRPr="004D5B60" w:rsidRDefault="00520C46"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Consistency among headers</w:t>
      </w:r>
    </w:p>
    <w:p w14:paraId="08E1D903" w14:textId="19AB72FC" w:rsidR="00520C46" w:rsidRPr="004D5B60" w:rsidRDefault="00520C46"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lastRenderedPageBreak/>
        <w:t>Consistency among designs and images</w:t>
      </w:r>
    </w:p>
    <w:p w14:paraId="006077FD" w14:textId="3D501831" w:rsidR="00520C46" w:rsidRPr="004D5B60" w:rsidRDefault="00520C46"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Consistent styles and formatting throughout the document</w:t>
      </w:r>
    </w:p>
    <w:p w14:paraId="4D8492B4" w14:textId="7FDE1131" w:rsidR="00520C46" w:rsidRPr="004D5B60" w:rsidRDefault="00520C46"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Correct contact and </w:t>
      </w:r>
      <w:r w:rsidR="005355DA">
        <w:rPr>
          <w:rFonts w:ascii="Times New Roman" w:hAnsi="Times New Roman" w:cs="Times New Roman"/>
          <w:color w:val="000000" w:themeColor="text1"/>
          <w:sz w:val="24"/>
          <w:szCs w:val="24"/>
        </w:rPr>
        <w:t xml:space="preserve">specific </w:t>
      </w:r>
      <w:r w:rsidRPr="004D5B60">
        <w:rPr>
          <w:rFonts w:ascii="Times New Roman" w:hAnsi="Times New Roman" w:cs="Times New Roman"/>
          <w:color w:val="000000" w:themeColor="text1"/>
          <w:sz w:val="24"/>
          <w:szCs w:val="24"/>
        </w:rPr>
        <w:t>location information</w:t>
      </w:r>
      <w:r w:rsidR="005355DA">
        <w:rPr>
          <w:rFonts w:ascii="Times New Roman" w:hAnsi="Times New Roman" w:cs="Times New Roman"/>
          <w:color w:val="000000" w:themeColor="text1"/>
          <w:sz w:val="24"/>
          <w:szCs w:val="24"/>
        </w:rPr>
        <w:t xml:space="preserve"> (Davenport or Burlington with address)</w:t>
      </w:r>
    </w:p>
    <w:p w14:paraId="10515109" w14:textId="2B24C21A" w:rsidR="00520C46" w:rsidRDefault="00520C46"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Links are working properly and </w:t>
      </w:r>
      <w:r w:rsidR="004D5B60">
        <w:rPr>
          <w:rFonts w:ascii="Times New Roman" w:hAnsi="Times New Roman" w:cs="Times New Roman"/>
          <w:color w:val="000000" w:themeColor="text1"/>
          <w:sz w:val="24"/>
          <w:szCs w:val="24"/>
        </w:rPr>
        <w:t>directed</w:t>
      </w:r>
      <w:r w:rsidRPr="004D5B60">
        <w:rPr>
          <w:rFonts w:ascii="Times New Roman" w:hAnsi="Times New Roman" w:cs="Times New Roman"/>
          <w:color w:val="000000" w:themeColor="text1"/>
          <w:sz w:val="24"/>
          <w:szCs w:val="24"/>
        </w:rPr>
        <w:t xml:space="preserve"> to </w:t>
      </w:r>
      <w:r w:rsidR="004D5B60">
        <w:rPr>
          <w:rFonts w:ascii="Times New Roman" w:hAnsi="Times New Roman" w:cs="Times New Roman"/>
          <w:color w:val="000000" w:themeColor="text1"/>
          <w:sz w:val="24"/>
          <w:szCs w:val="24"/>
        </w:rPr>
        <w:t xml:space="preserve">the </w:t>
      </w:r>
      <w:r w:rsidRPr="004D5B60">
        <w:rPr>
          <w:rFonts w:ascii="Times New Roman" w:hAnsi="Times New Roman" w:cs="Times New Roman"/>
          <w:color w:val="000000" w:themeColor="text1"/>
          <w:sz w:val="24"/>
          <w:szCs w:val="24"/>
        </w:rPr>
        <w:t xml:space="preserve">correct </w:t>
      </w:r>
      <w:r w:rsidR="004D5B60" w:rsidRPr="004D5B60">
        <w:rPr>
          <w:rFonts w:ascii="Times New Roman" w:hAnsi="Times New Roman" w:cs="Times New Roman"/>
          <w:color w:val="000000" w:themeColor="text1"/>
          <w:sz w:val="24"/>
          <w:szCs w:val="24"/>
        </w:rPr>
        <w:t>location.</w:t>
      </w:r>
    </w:p>
    <w:p w14:paraId="6A70F9B1" w14:textId="59672FAC" w:rsidR="005355DA" w:rsidRPr="004D5B60" w:rsidRDefault="005355DA" w:rsidP="004D5B60">
      <w:pPr>
        <w:pStyle w:val="ListParagraph"/>
        <w:numPr>
          <w:ilvl w:val="0"/>
          <w:numId w:val="1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Call to Action – what do you want the person seeing the flyer to do?</w:t>
      </w:r>
    </w:p>
    <w:p w14:paraId="7E53DD81" w14:textId="1657289F" w:rsidR="00520C46" w:rsidRPr="004D5B60" w:rsidRDefault="00520C46" w:rsidP="004D5B60">
      <w:pPr>
        <w:pStyle w:val="ListParagraph"/>
        <w:numPr>
          <w:ilvl w:val="0"/>
          <w:numId w:val="11"/>
        </w:numPr>
        <w:spacing w:after="120"/>
        <w:rPr>
          <w:rFonts w:ascii="Times New Roman" w:hAnsi="Times New Roman" w:cs="Times New Roman"/>
          <w:color w:val="000000" w:themeColor="text1"/>
          <w:sz w:val="24"/>
          <w:szCs w:val="24"/>
        </w:rPr>
      </w:pPr>
      <w:bookmarkStart w:id="0" w:name="_Hlk136954637"/>
      <w:r w:rsidRPr="004D5B60">
        <w:rPr>
          <w:rFonts w:ascii="Times New Roman" w:hAnsi="Times New Roman" w:cs="Times New Roman"/>
          <w:color w:val="000000" w:themeColor="text1"/>
          <w:sz w:val="24"/>
          <w:szCs w:val="24"/>
        </w:rPr>
        <w:t xml:space="preserve">Have a 2nd person proof the document before submitting </w:t>
      </w:r>
      <w:r w:rsidR="004D5B60">
        <w:rPr>
          <w:rFonts w:ascii="Times New Roman" w:hAnsi="Times New Roman" w:cs="Times New Roman"/>
          <w:color w:val="000000" w:themeColor="text1"/>
          <w:sz w:val="24"/>
          <w:szCs w:val="24"/>
        </w:rPr>
        <w:t xml:space="preserve">it </w:t>
      </w:r>
      <w:r w:rsidRPr="004D5B60">
        <w:rPr>
          <w:rFonts w:ascii="Times New Roman" w:hAnsi="Times New Roman" w:cs="Times New Roman"/>
          <w:color w:val="000000" w:themeColor="text1"/>
          <w:sz w:val="24"/>
          <w:szCs w:val="24"/>
        </w:rPr>
        <w:t xml:space="preserve">for </w:t>
      </w:r>
      <w:r w:rsidR="004D5B60" w:rsidRPr="004D5B60">
        <w:rPr>
          <w:rFonts w:ascii="Times New Roman" w:hAnsi="Times New Roman" w:cs="Times New Roman"/>
          <w:color w:val="000000" w:themeColor="text1"/>
          <w:sz w:val="24"/>
          <w:szCs w:val="24"/>
        </w:rPr>
        <w:t>approval.</w:t>
      </w:r>
      <w:r w:rsidRPr="004D5B60">
        <w:rPr>
          <w:rFonts w:ascii="Times New Roman" w:hAnsi="Times New Roman" w:cs="Times New Roman"/>
          <w:color w:val="000000" w:themeColor="text1"/>
          <w:sz w:val="24"/>
          <w:szCs w:val="24"/>
        </w:rPr>
        <w:t xml:space="preserve"> </w:t>
      </w:r>
    </w:p>
    <w:bookmarkEnd w:id="0"/>
    <w:p w14:paraId="49C6E94D" w14:textId="3D47BA82" w:rsidR="00E438AC" w:rsidRDefault="00520C46" w:rsidP="00E438AC">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Be sure that all materials follow Mississippi Valley </w:t>
      </w:r>
      <w:r w:rsidR="004D5B60" w:rsidRPr="004D5B60">
        <w:rPr>
          <w:rFonts w:ascii="Times New Roman" w:hAnsi="Times New Roman" w:cs="Times New Roman"/>
          <w:color w:val="000000" w:themeColor="text1"/>
          <w:sz w:val="24"/>
          <w:szCs w:val="24"/>
        </w:rPr>
        <w:t>Iowa</w:t>
      </w:r>
      <w:r w:rsidR="004D5B60" w:rsidRPr="004D5B60">
        <w:rPr>
          <w:rFonts w:ascii="Times New Roman" w:hAnsi="Times New Roman" w:cs="Times New Roman"/>
          <w:i/>
          <w:iCs/>
          <w:color w:val="000000" w:themeColor="text1"/>
          <w:sz w:val="24"/>
          <w:szCs w:val="24"/>
        </w:rPr>
        <w:t xml:space="preserve">WORKS </w:t>
      </w:r>
      <w:r w:rsidR="004D5B60" w:rsidRPr="004D5B60">
        <w:rPr>
          <w:rFonts w:ascii="Times New Roman" w:hAnsi="Times New Roman" w:cs="Times New Roman"/>
          <w:color w:val="000000" w:themeColor="text1"/>
          <w:sz w:val="24"/>
          <w:szCs w:val="24"/>
        </w:rPr>
        <w:t>Branding</w:t>
      </w:r>
      <w:r w:rsidRPr="004D5B60">
        <w:rPr>
          <w:rFonts w:ascii="Times New Roman" w:hAnsi="Times New Roman" w:cs="Times New Roman"/>
          <w:color w:val="000000" w:themeColor="text1"/>
          <w:sz w:val="24"/>
          <w:szCs w:val="24"/>
        </w:rPr>
        <w:t xml:space="preserve"> </w:t>
      </w:r>
      <w:r w:rsidR="004D5B60" w:rsidRPr="004D5B60">
        <w:rPr>
          <w:rFonts w:ascii="Times New Roman" w:hAnsi="Times New Roman" w:cs="Times New Roman"/>
          <w:color w:val="000000" w:themeColor="text1"/>
          <w:sz w:val="24"/>
          <w:szCs w:val="24"/>
        </w:rPr>
        <w:t>guidelines.</w:t>
      </w:r>
      <w:r w:rsidRPr="004D5B60">
        <w:rPr>
          <w:rFonts w:ascii="Times New Roman" w:hAnsi="Times New Roman" w:cs="Times New Roman"/>
          <w:color w:val="000000" w:themeColor="text1"/>
          <w:sz w:val="24"/>
          <w:szCs w:val="24"/>
        </w:rPr>
        <w:t xml:space="preserve"> </w:t>
      </w:r>
    </w:p>
    <w:p w14:paraId="43B3FED3" w14:textId="758F4847" w:rsidR="00520C46" w:rsidRPr="00532C37" w:rsidRDefault="00520C46" w:rsidP="004D5B60">
      <w:pPr>
        <w:spacing w:after="120"/>
        <w:rPr>
          <w:rFonts w:ascii="Times New Roman" w:hAnsi="Times New Roman" w:cs="Times New Roman"/>
          <w:b/>
          <w:bCs/>
          <w:smallCaps/>
          <w:color w:val="000000" w:themeColor="text1"/>
          <w:sz w:val="24"/>
          <w:szCs w:val="24"/>
        </w:rPr>
      </w:pPr>
      <w:r w:rsidRPr="00532C37">
        <w:rPr>
          <w:rFonts w:ascii="Times New Roman" w:hAnsi="Times New Roman" w:cs="Times New Roman"/>
          <w:b/>
          <w:bCs/>
          <w:smallCaps/>
          <w:color w:val="000000" w:themeColor="text1"/>
          <w:sz w:val="24"/>
          <w:szCs w:val="24"/>
        </w:rPr>
        <w:t>Social Media Posting</w:t>
      </w:r>
      <w:r w:rsidR="004D5B60" w:rsidRPr="00532C37">
        <w:rPr>
          <w:rFonts w:ascii="Times New Roman" w:hAnsi="Times New Roman" w:cs="Times New Roman"/>
          <w:b/>
          <w:bCs/>
          <w:smallCaps/>
          <w:noProof/>
          <w:color w:val="4472C4"/>
          <w:sz w:val="24"/>
          <w:szCs w:val="24"/>
        </w:rPr>
        <mc:AlternateContent>
          <mc:Choice Requires="wps">
            <w:drawing>
              <wp:anchor distT="0" distB="0" distL="114300" distR="114300" simplePos="0" relativeHeight="251667456" behindDoc="0" locked="0" layoutInCell="1" allowOverlap="1" wp14:anchorId="14D4B179" wp14:editId="19CC5B0A">
                <wp:simplePos x="0" y="0"/>
                <wp:positionH relativeFrom="column">
                  <wp:posOffset>0</wp:posOffset>
                </wp:positionH>
                <wp:positionV relativeFrom="paragraph">
                  <wp:posOffset>201295</wp:posOffset>
                </wp:positionV>
                <wp:extent cx="592531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25312" cy="0"/>
                        </a:xfrm>
                        <a:prstGeom prst="line">
                          <a:avLst/>
                        </a:prstGeom>
                        <a:ln w="25400">
                          <a:solidFill>
                            <a:srgbClr val="005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D8BDC3F"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85pt" to="466.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" strokecolor="#00568c" strokeweight="2pt">
                <v:stroke joinstyle="miter"/>
              </v:line>
            </w:pict>
          </mc:Fallback>
        </mc:AlternateContent>
      </w:r>
    </w:p>
    <w:p w14:paraId="5EFD01FF" w14:textId="0C7F9C0A" w:rsidR="003B10E8" w:rsidRPr="004D5B60" w:rsidRDefault="003B10E8" w:rsidP="004D5B60">
      <w:p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The Mississippi Valley Iowa</w:t>
      </w:r>
      <w:r w:rsidRPr="004D5B60">
        <w:rPr>
          <w:rFonts w:ascii="Times New Roman" w:hAnsi="Times New Roman" w:cs="Times New Roman"/>
          <w:i/>
          <w:iCs/>
          <w:color w:val="000000" w:themeColor="text1"/>
          <w:sz w:val="24"/>
          <w:szCs w:val="24"/>
        </w:rPr>
        <w:t>WORKS</w:t>
      </w:r>
      <w:r w:rsidRPr="004D5B60">
        <w:rPr>
          <w:rFonts w:ascii="Times New Roman" w:hAnsi="Times New Roman" w:cs="Times New Roman"/>
          <w:color w:val="000000" w:themeColor="text1"/>
          <w:sz w:val="24"/>
          <w:szCs w:val="24"/>
        </w:rPr>
        <w:t xml:space="preserve"> Centers use HootSuite to manage all social media accounts. There will be a social media posting </w:t>
      </w:r>
      <w:r w:rsidR="004D5B60">
        <w:rPr>
          <w:rFonts w:ascii="Times New Roman" w:hAnsi="Times New Roman" w:cs="Times New Roman"/>
          <w:color w:val="000000" w:themeColor="text1"/>
          <w:sz w:val="24"/>
          <w:szCs w:val="24"/>
        </w:rPr>
        <w:t>schedule</w:t>
      </w:r>
      <w:r w:rsidRPr="004D5B60">
        <w:rPr>
          <w:rFonts w:ascii="Times New Roman" w:hAnsi="Times New Roman" w:cs="Times New Roman"/>
          <w:color w:val="000000" w:themeColor="text1"/>
          <w:sz w:val="24"/>
          <w:szCs w:val="24"/>
        </w:rPr>
        <w:t xml:space="preserve"> developed by the core partners and reviewed and updated </w:t>
      </w:r>
      <w:r w:rsidR="004D5B60">
        <w:rPr>
          <w:rFonts w:ascii="Times New Roman" w:hAnsi="Times New Roman" w:cs="Times New Roman"/>
          <w:color w:val="000000" w:themeColor="text1"/>
          <w:sz w:val="24"/>
          <w:szCs w:val="24"/>
        </w:rPr>
        <w:t>regularly</w:t>
      </w:r>
      <w:r w:rsidRPr="004D5B60">
        <w:rPr>
          <w:rFonts w:ascii="Times New Roman" w:hAnsi="Times New Roman" w:cs="Times New Roman"/>
          <w:color w:val="000000" w:themeColor="text1"/>
          <w:sz w:val="24"/>
          <w:szCs w:val="24"/>
        </w:rPr>
        <w:t xml:space="preserve">. </w:t>
      </w:r>
      <w:r w:rsidR="00373A62" w:rsidRPr="004D5B60">
        <w:rPr>
          <w:rFonts w:ascii="Times New Roman" w:hAnsi="Times New Roman" w:cs="Times New Roman"/>
          <w:color w:val="000000" w:themeColor="text1"/>
          <w:sz w:val="24"/>
          <w:szCs w:val="24"/>
        </w:rPr>
        <w:t>Core</w:t>
      </w:r>
      <w:r w:rsidRPr="004D5B60">
        <w:rPr>
          <w:rFonts w:ascii="Times New Roman" w:hAnsi="Times New Roman" w:cs="Times New Roman"/>
          <w:color w:val="000000" w:themeColor="text1"/>
          <w:sz w:val="24"/>
          <w:szCs w:val="24"/>
        </w:rPr>
        <w:t xml:space="preserve"> Partners will also determine which staff in each center will have access to this platform and serve as point </w:t>
      </w:r>
      <w:r w:rsidR="004D5B60">
        <w:rPr>
          <w:rFonts w:ascii="Times New Roman" w:hAnsi="Times New Roman" w:cs="Times New Roman"/>
          <w:color w:val="000000" w:themeColor="text1"/>
          <w:sz w:val="24"/>
          <w:szCs w:val="24"/>
        </w:rPr>
        <w:t>persons</w:t>
      </w:r>
      <w:r w:rsidRPr="004D5B60">
        <w:rPr>
          <w:rFonts w:ascii="Times New Roman" w:hAnsi="Times New Roman" w:cs="Times New Roman"/>
          <w:color w:val="000000" w:themeColor="text1"/>
          <w:sz w:val="24"/>
          <w:szCs w:val="24"/>
        </w:rPr>
        <w:t xml:space="preserve"> for postings and oversight of the social media accounts. The individuals who will have access to the HootSuite account will serve as the final approvals for postings and will be responsible for ensuring all elements of this style guide are adhered to. One board staff, the One Stop Operator</w:t>
      </w:r>
      <w:r w:rsidR="004D5B60">
        <w:rPr>
          <w:rFonts w:ascii="Times New Roman" w:hAnsi="Times New Roman" w:cs="Times New Roman"/>
          <w:color w:val="000000" w:themeColor="text1"/>
          <w:sz w:val="24"/>
          <w:szCs w:val="24"/>
        </w:rPr>
        <w:t>,</w:t>
      </w:r>
      <w:r w:rsidRPr="004D5B60">
        <w:rPr>
          <w:rFonts w:ascii="Times New Roman" w:hAnsi="Times New Roman" w:cs="Times New Roman"/>
          <w:color w:val="000000" w:themeColor="text1"/>
          <w:sz w:val="24"/>
          <w:szCs w:val="24"/>
        </w:rPr>
        <w:t xml:space="preserve"> </w:t>
      </w:r>
      <w:r w:rsidR="00E438AC">
        <w:rPr>
          <w:rFonts w:ascii="Times New Roman" w:hAnsi="Times New Roman" w:cs="Times New Roman"/>
          <w:color w:val="000000" w:themeColor="text1"/>
          <w:sz w:val="24"/>
          <w:szCs w:val="24"/>
        </w:rPr>
        <w:t>Operations Managers (or designee)</w:t>
      </w:r>
      <w:r w:rsidR="002D2FE5">
        <w:rPr>
          <w:rFonts w:ascii="Times New Roman" w:hAnsi="Times New Roman" w:cs="Times New Roman"/>
          <w:color w:val="000000" w:themeColor="text1"/>
          <w:sz w:val="24"/>
          <w:szCs w:val="24"/>
        </w:rPr>
        <w:t>,</w:t>
      </w:r>
      <w:r w:rsidR="00E438AC">
        <w:rPr>
          <w:rFonts w:ascii="Times New Roman" w:hAnsi="Times New Roman" w:cs="Times New Roman"/>
          <w:color w:val="000000" w:themeColor="text1"/>
          <w:sz w:val="24"/>
          <w:szCs w:val="24"/>
        </w:rPr>
        <w:t xml:space="preserve"> </w:t>
      </w:r>
      <w:r w:rsidRPr="004D5B60">
        <w:rPr>
          <w:rFonts w:ascii="Times New Roman" w:hAnsi="Times New Roman" w:cs="Times New Roman"/>
          <w:color w:val="000000" w:themeColor="text1"/>
          <w:sz w:val="24"/>
          <w:szCs w:val="24"/>
        </w:rPr>
        <w:t xml:space="preserve">and one </w:t>
      </w:r>
      <w:r w:rsidR="00E438AC">
        <w:rPr>
          <w:rFonts w:ascii="Times New Roman" w:hAnsi="Times New Roman" w:cs="Times New Roman"/>
          <w:color w:val="000000" w:themeColor="text1"/>
          <w:sz w:val="24"/>
          <w:szCs w:val="24"/>
        </w:rPr>
        <w:t xml:space="preserve">additional </w:t>
      </w:r>
      <w:r w:rsidRPr="004D5B60">
        <w:rPr>
          <w:rFonts w:ascii="Times New Roman" w:hAnsi="Times New Roman" w:cs="Times New Roman"/>
          <w:color w:val="000000" w:themeColor="text1"/>
          <w:sz w:val="24"/>
          <w:szCs w:val="24"/>
        </w:rPr>
        <w:t xml:space="preserve">individual from each center will have access to this platform. </w:t>
      </w:r>
      <w:r w:rsidR="00067FFA" w:rsidRPr="004D5B60">
        <w:rPr>
          <w:rFonts w:ascii="Times New Roman" w:hAnsi="Times New Roman" w:cs="Times New Roman"/>
          <w:color w:val="000000" w:themeColor="text1"/>
          <w:sz w:val="24"/>
          <w:szCs w:val="24"/>
        </w:rPr>
        <w:t>All authorized individuals will complete the IWD social media training, HootSuite onboarding</w:t>
      </w:r>
      <w:r w:rsidR="004D5B60">
        <w:rPr>
          <w:rFonts w:ascii="Times New Roman" w:hAnsi="Times New Roman" w:cs="Times New Roman"/>
          <w:color w:val="000000" w:themeColor="text1"/>
          <w:sz w:val="24"/>
          <w:szCs w:val="24"/>
        </w:rPr>
        <w:t>,</w:t>
      </w:r>
      <w:r w:rsidR="00067FFA" w:rsidRPr="004D5B60">
        <w:rPr>
          <w:rFonts w:ascii="Times New Roman" w:hAnsi="Times New Roman" w:cs="Times New Roman"/>
          <w:color w:val="000000" w:themeColor="text1"/>
          <w:sz w:val="24"/>
          <w:szCs w:val="24"/>
        </w:rPr>
        <w:t xml:space="preserve"> and local social media training </w:t>
      </w:r>
      <w:r w:rsidR="004D5B60">
        <w:rPr>
          <w:rFonts w:ascii="Times New Roman" w:hAnsi="Times New Roman" w:cs="Times New Roman"/>
          <w:color w:val="000000" w:themeColor="text1"/>
          <w:sz w:val="24"/>
          <w:szCs w:val="24"/>
        </w:rPr>
        <w:t>before</w:t>
      </w:r>
      <w:r w:rsidR="00067FFA" w:rsidRPr="004D5B60">
        <w:rPr>
          <w:rFonts w:ascii="Times New Roman" w:hAnsi="Times New Roman" w:cs="Times New Roman"/>
          <w:color w:val="000000" w:themeColor="text1"/>
          <w:sz w:val="24"/>
          <w:szCs w:val="24"/>
        </w:rPr>
        <w:t xml:space="preserve"> being granted HootSuite access. </w:t>
      </w:r>
    </w:p>
    <w:p w14:paraId="0D31541F" w14:textId="7CBB0597" w:rsidR="00AF0AD3" w:rsidRPr="004D5B60" w:rsidRDefault="00AF0AD3"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All partners are encouraged to send postings to the </w:t>
      </w:r>
      <w:r w:rsidR="00621CE4">
        <w:rPr>
          <w:rFonts w:ascii="Times New Roman" w:hAnsi="Times New Roman" w:cs="Times New Roman"/>
          <w:color w:val="000000" w:themeColor="text1"/>
          <w:sz w:val="24"/>
          <w:szCs w:val="24"/>
        </w:rPr>
        <w:t>6</w:t>
      </w:r>
      <w:r w:rsidRPr="004D5B60">
        <w:rPr>
          <w:rFonts w:ascii="Times New Roman" w:hAnsi="Times New Roman" w:cs="Times New Roman"/>
          <w:color w:val="000000" w:themeColor="text1"/>
          <w:sz w:val="24"/>
          <w:szCs w:val="24"/>
        </w:rPr>
        <w:t xml:space="preserve"> authorized individuals to be placed on the schedule.</w:t>
      </w:r>
    </w:p>
    <w:p w14:paraId="067D60C2" w14:textId="7D372BB2" w:rsidR="00520C46" w:rsidRPr="004D5B60" w:rsidRDefault="00AF0AD3" w:rsidP="004D5B60">
      <w:pPr>
        <w:pStyle w:val="ListParagraph"/>
        <w:numPr>
          <w:ilvl w:val="0"/>
          <w:numId w:val="11"/>
        </w:numPr>
        <w:spacing w:after="120"/>
        <w:rPr>
          <w:rFonts w:ascii="Times New Roman" w:hAnsi="Times New Roman" w:cs="Times New Roman"/>
          <w:color w:val="000000" w:themeColor="text1"/>
          <w:sz w:val="24"/>
          <w:szCs w:val="24"/>
        </w:rPr>
      </w:pPr>
      <w:r w:rsidRPr="004D5B60">
        <w:rPr>
          <w:rFonts w:ascii="Times New Roman" w:hAnsi="Times New Roman" w:cs="Times New Roman"/>
          <w:color w:val="000000" w:themeColor="text1"/>
          <w:sz w:val="24"/>
          <w:szCs w:val="24"/>
        </w:rPr>
        <w:t xml:space="preserve">Event posts </w:t>
      </w:r>
      <w:r w:rsidR="00520C46" w:rsidRPr="004D5B60">
        <w:rPr>
          <w:rFonts w:ascii="Times New Roman" w:hAnsi="Times New Roman" w:cs="Times New Roman"/>
          <w:color w:val="000000" w:themeColor="text1"/>
          <w:sz w:val="24"/>
          <w:szCs w:val="24"/>
        </w:rPr>
        <w:t xml:space="preserve">should always have the “who, what, where, when, and </w:t>
      </w:r>
      <w:r w:rsidR="002D2FE5" w:rsidRPr="004D5B60">
        <w:rPr>
          <w:rFonts w:ascii="Times New Roman" w:hAnsi="Times New Roman" w:cs="Times New Roman"/>
          <w:color w:val="000000" w:themeColor="text1"/>
          <w:sz w:val="24"/>
          <w:szCs w:val="24"/>
        </w:rPr>
        <w:t>why.</w:t>
      </w:r>
      <w:r w:rsidR="00520C46" w:rsidRPr="004D5B60">
        <w:rPr>
          <w:rFonts w:ascii="Times New Roman" w:hAnsi="Times New Roman" w:cs="Times New Roman"/>
          <w:color w:val="000000" w:themeColor="text1"/>
          <w:sz w:val="24"/>
          <w:szCs w:val="24"/>
        </w:rPr>
        <w:t>”</w:t>
      </w:r>
    </w:p>
    <w:p w14:paraId="446E46F4" w14:textId="4FCD5896" w:rsidR="00994C85" w:rsidRPr="00532C37" w:rsidRDefault="00994C85" w:rsidP="004D5B60">
      <w:pPr>
        <w:spacing w:after="120"/>
        <w:rPr>
          <w:rFonts w:ascii="Times New Roman" w:hAnsi="Times New Roman" w:cs="Times New Roman"/>
          <w:b/>
          <w:bCs/>
          <w:smallCaps/>
          <w:color w:val="000000" w:themeColor="text1"/>
          <w:sz w:val="24"/>
          <w:szCs w:val="24"/>
        </w:rPr>
      </w:pPr>
      <w:r w:rsidRPr="00532C37">
        <w:rPr>
          <w:rFonts w:ascii="Times New Roman" w:hAnsi="Times New Roman" w:cs="Times New Roman"/>
          <w:b/>
          <w:bCs/>
          <w:smallCaps/>
          <w:color w:val="000000" w:themeColor="text1"/>
          <w:sz w:val="24"/>
          <w:szCs w:val="24"/>
        </w:rPr>
        <w:t>Exceptions</w:t>
      </w:r>
      <w:r w:rsidR="004D5B60" w:rsidRPr="00532C37">
        <w:rPr>
          <w:rFonts w:ascii="Times New Roman" w:hAnsi="Times New Roman" w:cs="Times New Roman"/>
          <w:b/>
          <w:bCs/>
          <w:smallCaps/>
          <w:noProof/>
          <w:color w:val="4472C4"/>
          <w:sz w:val="24"/>
          <w:szCs w:val="24"/>
        </w:rPr>
        <mc:AlternateContent>
          <mc:Choice Requires="wps">
            <w:drawing>
              <wp:anchor distT="0" distB="0" distL="114300" distR="114300" simplePos="0" relativeHeight="251669504" behindDoc="0" locked="0" layoutInCell="1" allowOverlap="1" wp14:anchorId="13CC570D" wp14:editId="30D0C7D9">
                <wp:simplePos x="0" y="0"/>
                <wp:positionH relativeFrom="column">
                  <wp:posOffset>0</wp:posOffset>
                </wp:positionH>
                <wp:positionV relativeFrom="paragraph">
                  <wp:posOffset>201295</wp:posOffset>
                </wp:positionV>
                <wp:extent cx="592531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25312" cy="0"/>
                        </a:xfrm>
                        <a:prstGeom prst="line">
                          <a:avLst/>
                        </a:prstGeom>
                        <a:ln w="25400">
                          <a:solidFill>
                            <a:srgbClr val="005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91525CF"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85pt" to="466.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" strokecolor="#00568c" strokeweight="2pt">
                <v:stroke joinstyle="miter"/>
              </v:line>
            </w:pict>
          </mc:Fallback>
        </mc:AlternateContent>
      </w:r>
    </w:p>
    <w:p w14:paraId="0FC74999" w14:textId="7C6FAD0B" w:rsidR="00994C85" w:rsidRPr="004D5B60" w:rsidRDefault="00067FFA" w:rsidP="004D5B60">
      <w:pPr>
        <w:spacing w:after="120" w:line="240" w:lineRule="auto"/>
        <w:rPr>
          <w:rFonts w:ascii="Times New Roman" w:eastAsia="Times New Roman" w:hAnsi="Times New Roman" w:cs="Times New Roman"/>
          <w:color w:val="000000" w:themeColor="text1"/>
          <w:sz w:val="24"/>
          <w:szCs w:val="24"/>
        </w:rPr>
      </w:pPr>
      <w:r w:rsidRPr="004D5B60">
        <w:rPr>
          <w:rFonts w:ascii="Times New Roman" w:eastAsia="Times New Roman" w:hAnsi="Times New Roman" w:cs="Times New Roman"/>
          <w:color w:val="000000" w:themeColor="text1"/>
          <w:sz w:val="24"/>
          <w:szCs w:val="24"/>
        </w:rPr>
        <w:t xml:space="preserve">We </w:t>
      </w:r>
      <w:r w:rsidR="00994C85" w:rsidRPr="004D5B60">
        <w:rPr>
          <w:rFonts w:ascii="Times New Roman" w:eastAsia="Times New Roman" w:hAnsi="Times New Roman" w:cs="Times New Roman"/>
          <w:color w:val="000000" w:themeColor="text1"/>
          <w:sz w:val="24"/>
          <w:szCs w:val="24"/>
        </w:rPr>
        <w:t>recognize</w:t>
      </w:r>
      <w:r w:rsidRPr="004D5B60">
        <w:rPr>
          <w:rFonts w:ascii="Times New Roman" w:eastAsia="Times New Roman" w:hAnsi="Times New Roman" w:cs="Times New Roman"/>
          <w:color w:val="000000" w:themeColor="text1"/>
          <w:sz w:val="24"/>
          <w:szCs w:val="24"/>
        </w:rPr>
        <w:t xml:space="preserve"> </w:t>
      </w:r>
      <w:r w:rsidR="00994C85" w:rsidRPr="004D5B60">
        <w:rPr>
          <w:rFonts w:ascii="Times New Roman" w:eastAsia="Times New Roman" w:hAnsi="Times New Roman" w:cs="Times New Roman"/>
          <w:color w:val="000000" w:themeColor="text1"/>
          <w:sz w:val="24"/>
          <w:szCs w:val="24"/>
        </w:rPr>
        <w:t>that a number of partners within Iowa</w:t>
      </w:r>
      <w:r w:rsidR="00994C85" w:rsidRPr="004D5B60">
        <w:rPr>
          <w:rFonts w:ascii="Times New Roman" w:eastAsia="Times New Roman" w:hAnsi="Times New Roman" w:cs="Times New Roman"/>
          <w:i/>
          <w:iCs/>
          <w:color w:val="000000" w:themeColor="text1"/>
          <w:sz w:val="24"/>
          <w:szCs w:val="24"/>
        </w:rPr>
        <w:t>WORKS</w:t>
      </w:r>
      <w:r w:rsidR="00994C85" w:rsidRPr="004D5B60">
        <w:rPr>
          <w:rFonts w:ascii="Times New Roman" w:eastAsia="Times New Roman" w:hAnsi="Times New Roman" w:cs="Times New Roman"/>
          <w:color w:val="000000" w:themeColor="text1"/>
          <w:sz w:val="24"/>
          <w:szCs w:val="24"/>
        </w:rPr>
        <w:t xml:space="preserve"> will remain within the integrated </w:t>
      </w:r>
      <w:r w:rsidR="00920943" w:rsidRPr="004D5B60">
        <w:rPr>
          <w:rFonts w:ascii="Times New Roman" w:eastAsia="Times New Roman" w:hAnsi="Times New Roman" w:cs="Times New Roman"/>
          <w:color w:val="000000" w:themeColor="text1"/>
          <w:sz w:val="24"/>
          <w:szCs w:val="24"/>
        </w:rPr>
        <w:t>system,</w:t>
      </w:r>
      <w:r w:rsidR="00994C85" w:rsidRPr="004D5B60">
        <w:rPr>
          <w:rFonts w:ascii="Times New Roman" w:eastAsia="Times New Roman" w:hAnsi="Times New Roman" w:cs="Times New Roman"/>
          <w:color w:val="000000" w:themeColor="text1"/>
          <w:sz w:val="24"/>
          <w:szCs w:val="24"/>
        </w:rPr>
        <w:t xml:space="preserve"> however</w:t>
      </w:r>
      <w:r w:rsidR="00970E39">
        <w:rPr>
          <w:rFonts w:ascii="Times New Roman" w:eastAsia="Times New Roman" w:hAnsi="Times New Roman" w:cs="Times New Roman"/>
          <w:color w:val="000000" w:themeColor="text1"/>
          <w:sz w:val="24"/>
          <w:szCs w:val="24"/>
        </w:rPr>
        <w:t>,</w:t>
      </w:r>
      <w:r w:rsidR="00994C85" w:rsidRPr="004D5B60">
        <w:rPr>
          <w:rFonts w:ascii="Times New Roman" w:eastAsia="Times New Roman" w:hAnsi="Times New Roman" w:cs="Times New Roman"/>
          <w:color w:val="000000" w:themeColor="text1"/>
          <w:sz w:val="24"/>
          <w:szCs w:val="24"/>
        </w:rPr>
        <w:t xml:space="preserve"> the majority of their funding does not flow through </w:t>
      </w:r>
      <w:r w:rsidRPr="004D5B60">
        <w:rPr>
          <w:rFonts w:ascii="Times New Roman" w:eastAsia="Times New Roman" w:hAnsi="Times New Roman" w:cs="Times New Roman"/>
          <w:color w:val="000000" w:themeColor="text1"/>
          <w:sz w:val="24"/>
          <w:szCs w:val="24"/>
        </w:rPr>
        <w:t>IWD</w:t>
      </w:r>
      <w:r w:rsidR="00892963">
        <w:rPr>
          <w:rFonts w:ascii="Times New Roman" w:eastAsia="Times New Roman" w:hAnsi="Times New Roman" w:cs="Times New Roman"/>
          <w:color w:val="000000" w:themeColor="text1"/>
          <w:sz w:val="24"/>
          <w:szCs w:val="24"/>
        </w:rPr>
        <w:t xml:space="preserve">, </w:t>
      </w:r>
      <w:r w:rsidRPr="004D5B60">
        <w:rPr>
          <w:rFonts w:ascii="Times New Roman" w:eastAsia="Times New Roman" w:hAnsi="Times New Roman" w:cs="Times New Roman"/>
          <w:color w:val="000000" w:themeColor="text1"/>
          <w:sz w:val="24"/>
          <w:szCs w:val="24"/>
        </w:rPr>
        <w:t>WIOA</w:t>
      </w:r>
      <w:r w:rsidR="00970E39">
        <w:rPr>
          <w:rFonts w:ascii="Times New Roman" w:eastAsia="Times New Roman" w:hAnsi="Times New Roman" w:cs="Times New Roman"/>
          <w:color w:val="000000" w:themeColor="text1"/>
          <w:sz w:val="24"/>
          <w:szCs w:val="24"/>
        </w:rPr>
        <w:t>,</w:t>
      </w:r>
      <w:r w:rsidR="00892963">
        <w:rPr>
          <w:rFonts w:ascii="Times New Roman" w:eastAsia="Times New Roman" w:hAnsi="Times New Roman" w:cs="Times New Roman"/>
          <w:color w:val="000000" w:themeColor="text1"/>
          <w:sz w:val="24"/>
          <w:szCs w:val="24"/>
        </w:rPr>
        <w:t xml:space="preserve"> or the board</w:t>
      </w:r>
      <w:r w:rsidR="00994C85" w:rsidRPr="004D5B60">
        <w:rPr>
          <w:rFonts w:ascii="Times New Roman" w:eastAsia="Times New Roman" w:hAnsi="Times New Roman" w:cs="Times New Roman"/>
          <w:color w:val="000000" w:themeColor="text1"/>
          <w:sz w:val="24"/>
          <w:szCs w:val="24"/>
        </w:rPr>
        <w:t>. While we encourage these partners to utilize the exclusive portion of the Iowa</w:t>
      </w:r>
      <w:r w:rsidR="00994C85" w:rsidRPr="004D5B60">
        <w:rPr>
          <w:rFonts w:ascii="Times New Roman" w:eastAsia="Times New Roman" w:hAnsi="Times New Roman" w:cs="Times New Roman"/>
          <w:i/>
          <w:iCs/>
          <w:color w:val="000000" w:themeColor="text1"/>
          <w:sz w:val="24"/>
          <w:szCs w:val="24"/>
        </w:rPr>
        <w:t>WORKS</w:t>
      </w:r>
      <w:r w:rsidR="00994C85" w:rsidRPr="004D5B60">
        <w:rPr>
          <w:rFonts w:ascii="Times New Roman" w:eastAsia="Times New Roman" w:hAnsi="Times New Roman" w:cs="Times New Roman"/>
          <w:color w:val="000000" w:themeColor="text1"/>
          <w:sz w:val="24"/>
          <w:szCs w:val="24"/>
        </w:rPr>
        <w:t xml:space="preserve"> brand requirements, it is fully recognized that the use of Iowa</w:t>
      </w:r>
      <w:r w:rsidR="00994C85" w:rsidRPr="004D5B60">
        <w:rPr>
          <w:rFonts w:ascii="Times New Roman" w:eastAsia="Times New Roman" w:hAnsi="Times New Roman" w:cs="Times New Roman"/>
          <w:i/>
          <w:iCs/>
          <w:color w:val="000000" w:themeColor="text1"/>
          <w:sz w:val="24"/>
          <w:szCs w:val="24"/>
        </w:rPr>
        <w:t>WORKS</w:t>
      </w:r>
      <w:r w:rsidR="00994C85" w:rsidRPr="004D5B60">
        <w:rPr>
          <w:rFonts w:ascii="Times New Roman" w:eastAsia="Times New Roman" w:hAnsi="Times New Roman" w:cs="Times New Roman"/>
          <w:color w:val="000000" w:themeColor="text1"/>
          <w:sz w:val="24"/>
          <w:szCs w:val="24"/>
        </w:rPr>
        <w:t xml:space="preserve"> cannot be a requirement. Because of this, </w:t>
      </w:r>
      <w:r w:rsidRPr="004D5B60">
        <w:rPr>
          <w:rFonts w:ascii="Times New Roman" w:eastAsia="Times New Roman" w:hAnsi="Times New Roman" w:cs="Times New Roman"/>
          <w:color w:val="000000" w:themeColor="text1"/>
          <w:sz w:val="24"/>
          <w:szCs w:val="24"/>
        </w:rPr>
        <w:t xml:space="preserve">we </w:t>
      </w:r>
      <w:r w:rsidR="00994C85" w:rsidRPr="004D5B60">
        <w:rPr>
          <w:rFonts w:ascii="Times New Roman" w:eastAsia="Times New Roman" w:hAnsi="Times New Roman" w:cs="Times New Roman"/>
          <w:color w:val="000000" w:themeColor="text1"/>
          <w:sz w:val="24"/>
          <w:szCs w:val="24"/>
        </w:rPr>
        <w:t>will work closely with these partners to incorporate Iowa</w:t>
      </w:r>
      <w:r w:rsidR="00994C85" w:rsidRPr="004D5B60">
        <w:rPr>
          <w:rFonts w:ascii="Times New Roman" w:eastAsia="Times New Roman" w:hAnsi="Times New Roman" w:cs="Times New Roman"/>
          <w:i/>
          <w:iCs/>
          <w:color w:val="000000" w:themeColor="text1"/>
          <w:sz w:val="24"/>
          <w:szCs w:val="24"/>
        </w:rPr>
        <w:t>WORKS</w:t>
      </w:r>
      <w:r w:rsidR="00994C85" w:rsidRPr="004D5B60">
        <w:rPr>
          <w:rFonts w:ascii="Times New Roman" w:eastAsia="Times New Roman" w:hAnsi="Times New Roman" w:cs="Times New Roman"/>
          <w:color w:val="000000" w:themeColor="text1"/>
          <w:sz w:val="24"/>
          <w:szCs w:val="24"/>
        </w:rPr>
        <w:t xml:space="preserve"> where possible and to ensure that when it is used, the brand standards are followed.</w:t>
      </w:r>
    </w:p>
    <w:p w14:paraId="5F75BD2F" w14:textId="32FBF378" w:rsidR="00994C85" w:rsidRPr="004D5B60" w:rsidRDefault="00994C85" w:rsidP="004D5B60">
      <w:pPr>
        <w:spacing w:after="120" w:line="240" w:lineRule="auto"/>
        <w:rPr>
          <w:rFonts w:ascii="Times New Roman" w:eastAsia="Times New Roman" w:hAnsi="Times New Roman" w:cs="Times New Roman"/>
          <w:color w:val="000000" w:themeColor="text1"/>
          <w:sz w:val="24"/>
          <w:szCs w:val="24"/>
        </w:rPr>
      </w:pPr>
      <w:r w:rsidRPr="004D5B60">
        <w:rPr>
          <w:rFonts w:ascii="Times New Roman" w:eastAsia="Times New Roman" w:hAnsi="Times New Roman" w:cs="Times New Roman"/>
          <w:color w:val="000000" w:themeColor="text1"/>
          <w:sz w:val="24"/>
          <w:szCs w:val="24"/>
        </w:rPr>
        <w:t>We understand that Iowa</w:t>
      </w:r>
      <w:r w:rsidRPr="004D5B60">
        <w:rPr>
          <w:rFonts w:ascii="Times New Roman" w:eastAsia="Times New Roman" w:hAnsi="Times New Roman" w:cs="Times New Roman"/>
          <w:i/>
          <w:iCs/>
          <w:color w:val="000000" w:themeColor="text1"/>
          <w:sz w:val="24"/>
          <w:szCs w:val="24"/>
        </w:rPr>
        <w:t>WORKS</w:t>
      </w:r>
      <w:r w:rsidRPr="004D5B60">
        <w:rPr>
          <w:rFonts w:ascii="Times New Roman" w:eastAsia="Times New Roman" w:hAnsi="Times New Roman" w:cs="Times New Roman"/>
          <w:color w:val="000000" w:themeColor="text1"/>
          <w:sz w:val="24"/>
          <w:szCs w:val="24"/>
        </w:rPr>
        <w:t xml:space="preserve"> may not always be the lead partner hosting an event. In these circumstances</w:t>
      </w:r>
      <w:r w:rsidR="00131343">
        <w:rPr>
          <w:rFonts w:ascii="Times New Roman" w:eastAsia="Times New Roman" w:hAnsi="Times New Roman" w:cs="Times New Roman"/>
          <w:color w:val="000000" w:themeColor="text1"/>
          <w:sz w:val="24"/>
          <w:szCs w:val="24"/>
        </w:rPr>
        <w:t>,</w:t>
      </w:r>
      <w:r w:rsidRPr="004D5B60">
        <w:rPr>
          <w:rFonts w:ascii="Times New Roman" w:eastAsia="Times New Roman" w:hAnsi="Times New Roman" w:cs="Times New Roman"/>
          <w:color w:val="000000" w:themeColor="text1"/>
          <w:sz w:val="24"/>
          <w:szCs w:val="24"/>
        </w:rPr>
        <w:t xml:space="preserve"> at</w:t>
      </w:r>
      <w:r w:rsidR="00D25ABD">
        <w:rPr>
          <w:rFonts w:ascii="Times New Roman" w:eastAsia="Times New Roman" w:hAnsi="Times New Roman" w:cs="Times New Roman"/>
          <w:color w:val="000000" w:themeColor="text1"/>
          <w:sz w:val="24"/>
          <w:szCs w:val="24"/>
        </w:rPr>
        <w:t xml:space="preserve"> a</w:t>
      </w:r>
      <w:r w:rsidRPr="004D5B60">
        <w:rPr>
          <w:rFonts w:ascii="Times New Roman" w:eastAsia="Times New Roman" w:hAnsi="Times New Roman" w:cs="Times New Roman"/>
          <w:color w:val="000000" w:themeColor="text1"/>
          <w:sz w:val="24"/>
          <w:szCs w:val="24"/>
        </w:rPr>
        <w:t xml:space="preserve"> minimum</w:t>
      </w:r>
      <w:r w:rsidR="00131343">
        <w:rPr>
          <w:rFonts w:ascii="Times New Roman" w:eastAsia="Times New Roman" w:hAnsi="Times New Roman" w:cs="Times New Roman"/>
          <w:color w:val="000000" w:themeColor="text1"/>
          <w:sz w:val="24"/>
          <w:szCs w:val="24"/>
        </w:rPr>
        <w:t>,</w:t>
      </w:r>
      <w:r w:rsidRPr="004D5B60">
        <w:rPr>
          <w:rFonts w:ascii="Times New Roman" w:eastAsia="Times New Roman" w:hAnsi="Times New Roman" w:cs="Times New Roman"/>
          <w:color w:val="000000" w:themeColor="text1"/>
          <w:sz w:val="24"/>
          <w:szCs w:val="24"/>
        </w:rPr>
        <w:t xml:space="preserve"> the use of the logo and colors should be adhered to. Examples include but are not limited to:</w:t>
      </w:r>
    </w:p>
    <w:p w14:paraId="71839AE1" w14:textId="32436519" w:rsidR="00994C85" w:rsidRPr="004D5B60" w:rsidRDefault="00994C85" w:rsidP="004D5B60">
      <w:pPr>
        <w:pStyle w:val="ListParagraph"/>
        <w:numPr>
          <w:ilvl w:val="0"/>
          <w:numId w:val="10"/>
        </w:numPr>
        <w:spacing w:after="120"/>
        <w:rPr>
          <w:rFonts w:ascii="Times New Roman" w:eastAsia="Times New Roman" w:hAnsi="Times New Roman" w:cs="Times New Roman"/>
          <w:color w:val="000000" w:themeColor="text1"/>
          <w:sz w:val="24"/>
          <w:szCs w:val="24"/>
        </w:rPr>
      </w:pPr>
      <w:r w:rsidRPr="004D5B60">
        <w:rPr>
          <w:rFonts w:ascii="Times New Roman" w:eastAsia="Times New Roman" w:hAnsi="Times New Roman" w:cs="Times New Roman"/>
          <w:color w:val="000000" w:themeColor="text1"/>
          <w:sz w:val="24"/>
          <w:szCs w:val="24"/>
        </w:rPr>
        <w:t xml:space="preserve">Community programs where the local Workforce System is partnering with </w:t>
      </w:r>
      <w:r w:rsidR="004D5B60">
        <w:rPr>
          <w:rFonts w:ascii="Times New Roman" w:eastAsia="Times New Roman" w:hAnsi="Times New Roman" w:cs="Times New Roman"/>
          <w:color w:val="000000" w:themeColor="text1"/>
          <w:sz w:val="24"/>
          <w:szCs w:val="24"/>
        </w:rPr>
        <w:t>non-IowaWORKS</w:t>
      </w:r>
      <w:r w:rsidRPr="004D5B60">
        <w:rPr>
          <w:rFonts w:ascii="Times New Roman" w:eastAsia="Times New Roman" w:hAnsi="Times New Roman" w:cs="Times New Roman"/>
          <w:color w:val="000000" w:themeColor="text1"/>
          <w:sz w:val="24"/>
          <w:szCs w:val="24"/>
        </w:rPr>
        <w:t xml:space="preserve"> partners on local programs or initiatives. </w:t>
      </w:r>
    </w:p>
    <w:p w14:paraId="60D9A1B2" w14:textId="77777777" w:rsidR="00994C85" w:rsidRPr="004D5B60" w:rsidRDefault="00994C85" w:rsidP="004D5B60">
      <w:pPr>
        <w:pStyle w:val="ListParagraph"/>
        <w:numPr>
          <w:ilvl w:val="0"/>
          <w:numId w:val="10"/>
        </w:numPr>
        <w:spacing w:after="120"/>
        <w:rPr>
          <w:rFonts w:ascii="Times New Roman" w:eastAsia="Times New Roman" w:hAnsi="Times New Roman" w:cs="Times New Roman"/>
          <w:color w:val="000000" w:themeColor="text1"/>
          <w:sz w:val="24"/>
          <w:szCs w:val="24"/>
        </w:rPr>
      </w:pPr>
      <w:r w:rsidRPr="004D5B60">
        <w:rPr>
          <w:rFonts w:ascii="Times New Roman" w:eastAsia="Times New Roman" w:hAnsi="Times New Roman" w:cs="Times New Roman"/>
          <w:color w:val="000000" w:themeColor="text1"/>
          <w:sz w:val="24"/>
          <w:szCs w:val="24"/>
        </w:rPr>
        <w:t>Job fairs where Iowa</w:t>
      </w:r>
      <w:r w:rsidRPr="004D5B60">
        <w:rPr>
          <w:rFonts w:ascii="Times New Roman" w:eastAsia="Times New Roman" w:hAnsi="Times New Roman" w:cs="Times New Roman"/>
          <w:i/>
          <w:iCs/>
          <w:color w:val="000000" w:themeColor="text1"/>
          <w:sz w:val="24"/>
          <w:szCs w:val="24"/>
        </w:rPr>
        <w:t>WORKS</w:t>
      </w:r>
      <w:r w:rsidRPr="004D5B60">
        <w:rPr>
          <w:rFonts w:ascii="Times New Roman" w:eastAsia="Times New Roman" w:hAnsi="Times New Roman" w:cs="Times New Roman"/>
          <w:color w:val="000000" w:themeColor="text1"/>
          <w:sz w:val="24"/>
          <w:szCs w:val="24"/>
        </w:rPr>
        <w:t xml:space="preserve"> is a partner, not the primary sponsor.</w:t>
      </w:r>
    </w:p>
    <w:p w14:paraId="181D2287" w14:textId="7260B05E" w:rsidR="00994C85" w:rsidRPr="004D5B60" w:rsidRDefault="00994C85" w:rsidP="004D5B60">
      <w:pPr>
        <w:pStyle w:val="ListParagraph"/>
        <w:numPr>
          <w:ilvl w:val="0"/>
          <w:numId w:val="10"/>
        </w:numPr>
        <w:spacing w:after="120"/>
        <w:rPr>
          <w:rFonts w:ascii="Times New Roman" w:eastAsia="Times New Roman" w:hAnsi="Times New Roman" w:cs="Times New Roman"/>
          <w:color w:val="000000" w:themeColor="text1"/>
          <w:sz w:val="24"/>
          <w:szCs w:val="24"/>
        </w:rPr>
      </w:pPr>
      <w:r w:rsidRPr="004D5B60">
        <w:rPr>
          <w:rFonts w:ascii="Times New Roman" w:eastAsia="Times New Roman" w:hAnsi="Times New Roman" w:cs="Times New Roman"/>
          <w:color w:val="000000" w:themeColor="text1"/>
          <w:sz w:val="24"/>
          <w:szCs w:val="24"/>
        </w:rPr>
        <w:t xml:space="preserve">Local events where additional </w:t>
      </w:r>
      <w:r w:rsidR="004D5B60">
        <w:rPr>
          <w:rFonts w:ascii="Times New Roman" w:eastAsia="Times New Roman" w:hAnsi="Times New Roman" w:cs="Times New Roman"/>
          <w:color w:val="000000" w:themeColor="text1"/>
          <w:sz w:val="24"/>
          <w:szCs w:val="24"/>
        </w:rPr>
        <w:t>organizations’</w:t>
      </w:r>
      <w:r w:rsidRPr="004D5B60">
        <w:rPr>
          <w:rFonts w:ascii="Times New Roman" w:eastAsia="Times New Roman" w:hAnsi="Times New Roman" w:cs="Times New Roman"/>
          <w:color w:val="000000" w:themeColor="text1"/>
          <w:sz w:val="24"/>
          <w:szCs w:val="24"/>
        </w:rPr>
        <w:t xml:space="preserve"> logos are needed to promote the activity.</w:t>
      </w:r>
    </w:p>
    <w:p w14:paraId="5E5B7063" w14:textId="6BE13CE6" w:rsidR="00994C85" w:rsidRDefault="00994C85" w:rsidP="004D5B60">
      <w:pPr>
        <w:spacing w:after="120"/>
        <w:rPr>
          <w:rFonts w:ascii="Times New Roman" w:eastAsia="Times New Roman" w:hAnsi="Times New Roman" w:cs="Times New Roman"/>
          <w:color w:val="000000" w:themeColor="text1"/>
          <w:sz w:val="24"/>
          <w:szCs w:val="24"/>
        </w:rPr>
      </w:pPr>
    </w:p>
    <w:p w14:paraId="48197C84" w14:textId="77777777" w:rsidR="009A59B3" w:rsidRPr="003A6229" w:rsidRDefault="009A59B3" w:rsidP="009A59B3">
      <w:pPr>
        <w:widowControl w:val="0"/>
        <w:tabs>
          <w:tab w:val="left" w:pos="9270"/>
        </w:tabs>
        <w:spacing w:after="0" w:line="240" w:lineRule="auto"/>
        <w:ind w:left="1354" w:right="1440"/>
        <w:jc w:val="center"/>
        <w:rPr>
          <w:rFonts w:ascii="Times New Roman" w:hAnsi="Times New Roman" w:cs="Times New Roman"/>
          <w:i/>
          <w:iCs/>
          <w:color w:val="000000" w:themeColor="text1"/>
          <w:sz w:val="24"/>
          <w:szCs w:val="24"/>
        </w:rPr>
      </w:pPr>
      <w:r w:rsidRPr="003A6229">
        <w:rPr>
          <w:rFonts w:ascii="Times New Roman" w:hAnsi="Times New Roman" w:cs="Times New Roman"/>
          <w:i/>
          <w:iCs/>
          <w:color w:val="000000" w:themeColor="text1"/>
          <w:sz w:val="24"/>
          <w:szCs w:val="24"/>
        </w:rPr>
        <w:t xml:space="preserve">Equal Opportunity Programs/Employer </w:t>
      </w:r>
    </w:p>
    <w:p w14:paraId="14CAB729" w14:textId="77777777" w:rsidR="009A59B3" w:rsidRPr="003A6229" w:rsidRDefault="009A59B3" w:rsidP="009A59B3">
      <w:pPr>
        <w:widowControl w:val="0"/>
        <w:tabs>
          <w:tab w:val="left" w:pos="9270"/>
        </w:tabs>
        <w:jc w:val="center"/>
        <w:rPr>
          <w:rFonts w:ascii="Times New Roman" w:hAnsi="Times New Roman" w:cs="Times New Roman"/>
          <w:i/>
          <w:iCs/>
          <w:color w:val="000000" w:themeColor="text1"/>
          <w:sz w:val="24"/>
          <w:szCs w:val="24"/>
        </w:rPr>
      </w:pPr>
      <w:r w:rsidRPr="003A6229">
        <w:rPr>
          <w:rFonts w:ascii="Times New Roman" w:hAnsi="Times New Roman" w:cs="Times New Roman"/>
          <w:i/>
          <w:iCs/>
          <w:color w:val="000000" w:themeColor="text1"/>
          <w:sz w:val="24"/>
          <w:szCs w:val="24"/>
        </w:rPr>
        <w:t>Auxiliary aids and services are available upon request for individuals with disabilities</w:t>
      </w:r>
      <w:r>
        <w:rPr>
          <w:rFonts w:ascii="Times New Roman" w:hAnsi="Times New Roman" w:cs="Times New Roman"/>
          <w:i/>
          <w:iCs/>
          <w:color w:val="000000" w:themeColor="text1"/>
          <w:sz w:val="24"/>
          <w:szCs w:val="24"/>
        </w:rPr>
        <w:t>.</w:t>
      </w:r>
    </w:p>
    <w:p w14:paraId="3AEA4302" w14:textId="77777777" w:rsidR="009A59B3" w:rsidRPr="004D5B60" w:rsidRDefault="009A59B3" w:rsidP="004D5B60">
      <w:pPr>
        <w:spacing w:after="120"/>
        <w:rPr>
          <w:rFonts w:ascii="Times New Roman" w:eastAsia="Times New Roman" w:hAnsi="Times New Roman" w:cs="Times New Roman"/>
          <w:color w:val="000000" w:themeColor="text1"/>
          <w:sz w:val="24"/>
          <w:szCs w:val="24"/>
        </w:rPr>
      </w:pPr>
    </w:p>
    <w:sectPr w:rsidR="009A59B3" w:rsidRPr="004D5B60" w:rsidSect="004D5B60">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A851" w14:textId="77777777" w:rsidR="00B753DD" w:rsidRDefault="00B753DD" w:rsidP="0056057A">
      <w:pPr>
        <w:spacing w:after="0" w:line="240" w:lineRule="auto"/>
      </w:pPr>
      <w:r>
        <w:separator/>
      </w:r>
    </w:p>
  </w:endnote>
  <w:endnote w:type="continuationSeparator" w:id="0">
    <w:p w14:paraId="2C87B465" w14:textId="77777777" w:rsidR="00B753DD" w:rsidRDefault="00B753DD" w:rsidP="0056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41488"/>
      <w:docPartObj>
        <w:docPartGallery w:val="Page Numbers (Bottom of Page)"/>
        <w:docPartUnique/>
      </w:docPartObj>
    </w:sdtPr>
    <w:sdtContent>
      <w:sdt>
        <w:sdtPr>
          <w:id w:val="1728636285"/>
          <w:docPartObj>
            <w:docPartGallery w:val="Page Numbers (Top of Page)"/>
            <w:docPartUnique/>
          </w:docPartObj>
        </w:sdtPr>
        <w:sdtContent>
          <w:p w14:paraId="44A1AE3D" w14:textId="5B4167F0" w:rsidR="00532C37" w:rsidRDefault="00532C37">
            <w:pPr>
              <w:pStyle w:val="Footer"/>
              <w:jc w:val="center"/>
            </w:pPr>
            <w:r>
              <w:t xml:space="preserve"> MVWA Outreach Style Guide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DA0112" w14:textId="77777777" w:rsidR="00532C37" w:rsidRDefault="0053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235864"/>
      <w:docPartObj>
        <w:docPartGallery w:val="Page Numbers (Top of Page)"/>
        <w:docPartUnique/>
      </w:docPartObj>
    </w:sdtPr>
    <w:sdtContent>
      <w:p w14:paraId="63E1B7CA" w14:textId="77777777" w:rsidR="00532C37" w:rsidRDefault="00532C37" w:rsidP="00532C37">
        <w:pPr>
          <w:pStyle w:val="Footer"/>
          <w:jc w:val="center"/>
        </w:pPr>
        <w:r>
          <w:t xml:space="preserve"> MVWA Outreach Style Guide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p w14:paraId="3545B657" w14:textId="77777777" w:rsidR="00532C37" w:rsidRDefault="00532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5EED" w14:textId="77777777" w:rsidR="00B753DD" w:rsidRDefault="00B753DD" w:rsidP="0056057A">
      <w:pPr>
        <w:spacing w:after="0" w:line="240" w:lineRule="auto"/>
      </w:pPr>
      <w:r>
        <w:separator/>
      </w:r>
    </w:p>
  </w:footnote>
  <w:footnote w:type="continuationSeparator" w:id="0">
    <w:p w14:paraId="79F8F5FD" w14:textId="77777777" w:rsidR="00B753DD" w:rsidRDefault="00B753DD" w:rsidP="0056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CA5" w14:textId="77777777" w:rsidR="004D5B60" w:rsidRPr="00ED4AC5" w:rsidRDefault="004D5B60" w:rsidP="004D5B60">
    <w:pPr>
      <w:pStyle w:val="Header"/>
      <w:jc w:val="center"/>
      <w:rPr>
        <w:rFonts w:ascii="Times New Roman" w:hAnsi="Times New Roman" w:cs="Times New Roman"/>
      </w:rPr>
    </w:pPr>
    <w:r w:rsidRPr="00ED4AC5">
      <w:rPr>
        <w:rFonts w:ascii="Times New Roman" w:hAnsi="Times New Roman" w:cs="Times New Roman"/>
        <w:noProof/>
      </w:rPr>
      <w:drawing>
        <wp:anchor distT="0" distB="0" distL="114300" distR="114300" simplePos="0" relativeHeight="251660288" behindDoc="1" locked="0" layoutInCell="1" allowOverlap="1" wp14:anchorId="5D38E5E6" wp14:editId="6AD88DB5">
          <wp:simplePos x="0" y="0"/>
          <wp:positionH relativeFrom="column">
            <wp:posOffset>0</wp:posOffset>
          </wp:positionH>
          <wp:positionV relativeFrom="paragraph">
            <wp:posOffset>-82551</wp:posOffset>
          </wp:positionV>
          <wp:extent cx="1035050" cy="1085851"/>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5217" t="10870" r="13913" b="14782"/>
                  <a:stretch/>
                </pic:blipFill>
                <pic:spPr bwMode="auto">
                  <a:xfrm>
                    <a:off x="0" y="0"/>
                    <a:ext cx="1053172" cy="1104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1C4C1A" w14:textId="77777777" w:rsidR="004D5B60" w:rsidRPr="00ED4AC5" w:rsidRDefault="004D5B60" w:rsidP="004D5B60">
    <w:pPr>
      <w:pStyle w:val="Header"/>
      <w:jc w:val="center"/>
      <w:rPr>
        <w:rFonts w:ascii="Times New Roman" w:hAnsi="Times New Roman" w:cs="Times New Roman"/>
      </w:rPr>
    </w:pPr>
  </w:p>
  <w:p w14:paraId="3AA06C85" w14:textId="77777777" w:rsidR="004D5B60" w:rsidRDefault="004D5B60" w:rsidP="004D5B60">
    <w:pPr>
      <w:pStyle w:val="Header"/>
      <w:ind w:left="1080"/>
      <w:jc w:val="center"/>
      <w:rPr>
        <w:rFonts w:ascii="Times New Roman" w:hAnsi="Times New Roman" w:cs="Times New Roman"/>
        <w:sz w:val="32"/>
        <w:szCs w:val="32"/>
      </w:rPr>
    </w:pPr>
  </w:p>
  <w:p w14:paraId="376FF373" w14:textId="77777777" w:rsidR="004D5B60" w:rsidRDefault="004D5B60" w:rsidP="004D5B60">
    <w:pPr>
      <w:pStyle w:val="Header"/>
      <w:ind w:left="1080"/>
      <w:jc w:val="center"/>
      <w:rPr>
        <w:rFonts w:ascii="Times New Roman" w:hAnsi="Times New Roman" w:cs="Times New Roman"/>
        <w:sz w:val="32"/>
        <w:szCs w:val="32"/>
      </w:rPr>
    </w:pPr>
  </w:p>
  <w:p w14:paraId="5CDB410B" w14:textId="77777777" w:rsidR="004D5B60" w:rsidRDefault="004D5B60" w:rsidP="004D5B60">
    <w:pPr>
      <w:pStyle w:val="Header"/>
      <w:ind w:left="1620"/>
      <w:jc w:val="center"/>
      <w:rPr>
        <w:rFonts w:ascii="Times New Roman" w:hAnsi="Times New Roman" w:cs="Times New Roman"/>
        <w:sz w:val="32"/>
        <w:szCs w:val="32"/>
      </w:rPr>
    </w:pPr>
    <w:r w:rsidRPr="00ED4AC5">
      <w:rPr>
        <w:rFonts w:ascii="Times New Roman" w:hAnsi="Times New Roman" w:cs="Times New Roman"/>
        <w:sz w:val="32"/>
        <w:szCs w:val="32"/>
      </w:rPr>
      <w:t>Mississippi Valley Workforce Development Board</w:t>
    </w:r>
  </w:p>
  <w:p w14:paraId="625B1AA9" w14:textId="77777777" w:rsidR="004D5B60" w:rsidRPr="00ED4AC5" w:rsidRDefault="004D5B60" w:rsidP="004D5B60">
    <w:pPr>
      <w:pStyle w:val="Header"/>
      <w:rPr>
        <w:rFonts w:ascii="Times New Roman" w:hAnsi="Times New Roman" w:cs="Times New Roman"/>
      </w:rPr>
    </w:pPr>
  </w:p>
  <w:p w14:paraId="5C1AB32A" w14:textId="77777777" w:rsidR="004D5B60" w:rsidRPr="00ED4AC5" w:rsidRDefault="004D5B60" w:rsidP="004D5B60">
    <w:pPr>
      <w:pStyle w:val="Header"/>
      <w:rPr>
        <w:rFonts w:ascii="Times New Roman" w:hAnsi="Times New Roman" w:cs="Times New Roman"/>
      </w:rPr>
    </w:pPr>
    <w:r w:rsidRPr="00ED4AC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C13AD7" wp14:editId="5FFAF4BD">
              <wp:simplePos x="0" y="0"/>
              <wp:positionH relativeFrom="column">
                <wp:posOffset>0</wp:posOffset>
              </wp:positionH>
              <wp:positionV relativeFrom="paragraph">
                <wp:posOffset>57785</wp:posOffset>
              </wp:positionV>
              <wp:extent cx="5848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48350" cy="0"/>
                      </a:xfrm>
                      <a:prstGeom prst="line">
                        <a:avLst/>
                      </a:prstGeom>
                      <a:ln w="25400">
                        <a:solidFill>
                          <a:srgbClr val="005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14815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" strokecolor="#00568c" strokeweight="2pt">
              <v:stroke joinstyle="miter"/>
            </v:line>
          </w:pict>
        </mc:Fallback>
      </mc:AlternateContent>
    </w:r>
  </w:p>
  <w:p w14:paraId="11F2EDAF" w14:textId="77777777" w:rsidR="004D5B60" w:rsidRDefault="004D5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B47"/>
    <w:multiLevelType w:val="hybridMultilevel"/>
    <w:tmpl w:val="542A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F08BB"/>
    <w:multiLevelType w:val="hybridMultilevel"/>
    <w:tmpl w:val="5E9E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A2AFA"/>
    <w:multiLevelType w:val="hybridMultilevel"/>
    <w:tmpl w:val="3D08A5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BE5119"/>
    <w:multiLevelType w:val="hybridMultilevel"/>
    <w:tmpl w:val="1646D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356EE"/>
    <w:multiLevelType w:val="hybridMultilevel"/>
    <w:tmpl w:val="617E9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660C3"/>
    <w:multiLevelType w:val="hybridMultilevel"/>
    <w:tmpl w:val="B8C6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D58D8"/>
    <w:multiLevelType w:val="multilevel"/>
    <w:tmpl w:val="484A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24DEA"/>
    <w:multiLevelType w:val="hybridMultilevel"/>
    <w:tmpl w:val="AF721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017C4"/>
    <w:multiLevelType w:val="multilevel"/>
    <w:tmpl w:val="BBB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30C3E"/>
    <w:multiLevelType w:val="hybridMultilevel"/>
    <w:tmpl w:val="C24C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12BEB"/>
    <w:multiLevelType w:val="hybridMultilevel"/>
    <w:tmpl w:val="237C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D76BC"/>
    <w:multiLevelType w:val="hybridMultilevel"/>
    <w:tmpl w:val="B08219DA"/>
    <w:lvl w:ilvl="0" w:tplc="0804CD60">
      <w:numFmt w:val="bullet"/>
      <w:lvlText w:val=""/>
      <w:lvlJc w:val="left"/>
      <w:pPr>
        <w:ind w:left="820" w:hanging="360"/>
      </w:pPr>
      <w:rPr>
        <w:rFonts w:ascii="Symbol" w:eastAsia="Symbol" w:hAnsi="Symbol" w:cs="Symbol" w:hint="default"/>
        <w:b w:val="0"/>
        <w:bCs w:val="0"/>
        <w:i w:val="0"/>
        <w:iCs w:val="0"/>
        <w:color w:val="333333"/>
        <w:w w:val="99"/>
        <w:sz w:val="20"/>
        <w:szCs w:val="20"/>
        <w:lang w:val="en-US" w:eastAsia="en-US" w:bidi="ar-SA"/>
      </w:rPr>
    </w:lvl>
    <w:lvl w:ilvl="1" w:tplc="6D3CFB4E">
      <w:numFmt w:val="bullet"/>
      <w:lvlText w:val="•"/>
      <w:lvlJc w:val="left"/>
      <w:pPr>
        <w:ind w:left="1692" w:hanging="360"/>
      </w:pPr>
      <w:rPr>
        <w:rFonts w:hint="default"/>
        <w:lang w:val="en-US" w:eastAsia="en-US" w:bidi="ar-SA"/>
      </w:rPr>
    </w:lvl>
    <w:lvl w:ilvl="2" w:tplc="8F9CD2D4">
      <w:numFmt w:val="bullet"/>
      <w:lvlText w:val="•"/>
      <w:lvlJc w:val="left"/>
      <w:pPr>
        <w:ind w:left="2564" w:hanging="360"/>
      </w:pPr>
      <w:rPr>
        <w:rFonts w:hint="default"/>
        <w:lang w:val="en-US" w:eastAsia="en-US" w:bidi="ar-SA"/>
      </w:rPr>
    </w:lvl>
    <w:lvl w:ilvl="3" w:tplc="9050DA8A">
      <w:numFmt w:val="bullet"/>
      <w:lvlText w:val="•"/>
      <w:lvlJc w:val="left"/>
      <w:pPr>
        <w:ind w:left="3436" w:hanging="360"/>
      </w:pPr>
      <w:rPr>
        <w:rFonts w:hint="default"/>
        <w:lang w:val="en-US" w:eastAsia="en-US" w:bidi="ar-SA"/>
      </w:rPr>
    </w:lvl>
    <w:lvl w:ilvl="4" w:tplc="8E781E1C">
      <w:numFmt w:val="bullet"/>
      <w:lvlText w:val="•"/>
      <w:lvlJc w:val="left"/>
      <w:pPr>
        <w:ind w:left="4308" w:hanging="360"/>
      </w:pPr>
      <w:rPr>
        <w:rFonts w:hint="default"/>
        <w:lang w:val="en-US" w:eastAsia="en-US" w:bidi="ar-SA"/>
      </w:rPr>
    </w:lvl>
    <w:lvl w:ilvl="5" w:tplc="99248BCE">
      <w:numFmt w:val="bullet"/>
      <w:lvlText w:val="•"/>
      <w:lvlJc w:val="left"/>
      <w:pPr>
        <w:ind w:left="5180" w:hanging="360"/>
      </w:pPr>
      <w:rPr>
        <w:rFonts w:hint="default"/>
        <w:lang w:val="en-US" w:eastAsia="en-US" w:bidi="ar-SA"/>
      </w:rPr>
    </w:lvl>
    <w:lvl w:ilvl="6" w:tplc="04360402">
      <w:numFmt w:val="bullet"/>
      <w:lvlText w:val="•"/>
      <w:lvlJc w:val="left"/>
      <w:pPr>
        <w:ind w:left="6052" w:hanging="360"/>
      </w:pPr>
      <w:rPr>
        <w:rFonts w:hint="default"/>
        <w:lang w:val="en-US" w:eastAsia="en-US" w:bidi="ar-SA"/>
      </w:rPr>
    </w:lvl>
    <w:lvl w:ilvl="7" w:tplc="2DE86AAC">
      <w:numFmt w:val="bullet"/>
      <w:lvlText w:val="•"/>
      <w:lvlJc w:val="left"/>
      <w:pPr>
        <w:ind w:left="6924" w:hanging="360"/>
      </w:pPr>
      <w:rPr>
        <w:rFonts w:hint="default"/>
        <w:lang w:val="en-US" w:eastAsia="en-US" w:bidi="ar-SA"/>
      </w:rPr>
    </w:lvl>
    <w:lvl w:ilvl="8" w:tplc="A7C47538">
      <w:numFmt w:val="bullet"/>
      <w:lvlText w:val="•"/>
      <w:lvlJc w:val="left"/>
      <w:pPr>
        <w:ind w:left="7796" w:hanging="360"/>
      </w:pPr>
      <w:rPr>
        <w:rFonts w:hint="default"/>
        <w:lang w:val="en-US" w:eastAsia="en-US" w:bidi="ar-SA"/>
      </w:rPr>
    </w:lvl>
  </w:abstractNum>
  <w:abstractNum w:abstractNumId="12" w15:restartNumberingAfterBreak="0">
    <w:nsid w:val="7C342944"/>
    <w:multiLevelType w:val="hybridMultilevel"/>
    <w:tmpl w:val="C6205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97928948">
    <w:abstractNumId w:val="3"/>
  </w:num>
  <w:num w:numId="2" w16cid:durableId="1181967001">
    <w:abstractNumId w:val="7"/>
  </w:num>
  <w:num w:numId="3" w16cid:durableId="1569534966">
    <w:abstractNumId w:val="10"/>
  </w:num>
  <w:num w:numId="4" w16cid:durableId="2018726989">
    <w:abstractNumId w:val="6"/>
  </w:num>
  <w:num w:numId="5" w16cid:durableId="93668329">
    <w:abstractNumId w:val="0"/>
  </w:num>
  <w:num w:numId="6" w16cid:durableId="1327785831">
    <w:abstractNumId w:val="11"/>
  </w:num>
  <w:num w:numId="7" w16cid:durableId="1470127061">
    <w:abstractNumId w:val="4"/>
  </w:num>
  <w:num w:numId="8" w16cid:durableId="271060512">
    <w:abstractNumId w:val="1"/>
  </w:num>
  <w:num w:numId="9" w16cid:durableId="273631858">
    <w:abstractNumId w:val="8"/>
  </w:num>
  <w:num w:numId="10" w16cid:durableId="118649565">
    <w:abstractNumId w:val="5"/>
  </w:num>
  <w:num w:numId="11" w16cid:durableId="1721201895">
    <w:abstractNumId w:val="2"/>
  </w:num>
  <w:num w:numId="12" w16cid:durableId="1277323952">
    <w:abstractNumId w:val="9"/>
  </w:num>
  <w:num w:numId="13" w16cid:durableId="20220016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C0"/>
    <w:rsid w:val="0001017D"/>
    <w:rsid w:val="00067FFA"/>
    <w:rsid w:val="000723C9"/>
    <w:rsid w:val="00087D13"/>
    <w:rsid w:val="000B68F8"/>
    <w:rsid w:val="00131343"/>
    <w:rsid w:val="00145149"/>
    <w:rsid w:val="00177B2E"/>
    <w:rsid w:val="00193197"/>
    <w:rsid w:val="00222DB1"/>
    <w:rsid w:val="00223B7B"/>
    <w:rsid w:val="00296229"/>
    <w:rsid w:val="002D2FE5"/>
    <w:rsid w:val="003457CF"/>
    <w:rsid w:val="00373A62"/>
    <w:rsid w:val="00391CE8"/>
    <w:rsid w:val="003B10E8"/>
    <w:rsid w:val="004043A7"/>
    <w:rsid w:val="004D5B60"/>
    <w:rsid w:val="004E1092"/>
    <w:rsid w:val="00520C46"/>
    <w:rsid w:val="00532C37"/>
    <w:rsid w:val="00533047"/>
    <w:rsid w:val="005355DA"/>
    <w:rsid w:val="0056057A"/>
    <w:rsid w:val="005B700D"/>
    <w:rsid w:val="00621CE4"/>
    <w:rsid w:val="00684A92"/>
    <w:rsid w:val="00687AF7"/>
    <w:rsid w:val="006B3DBF"/>
    <w:rsid w:val="006B667B"/>
    <w:rsid w:val="006E46E8"/>
    <w:rsid w:val="0081383A"/>
    <w:rsid w:val="00823349"/>
    <w:rsid w:val="008518C7"/>
    <w:rsid w:val="00892963"/>
    <w:rsid w:val="008B1A6F"/>
    <w:rsid w:val="00920943"/>
    <w:rsid w:val="009678C6"/>
    <w:rsid w:val="00970E39"/>
    <w:rsid w:val="00994C85"/>
    <w:rsid w:val="009A59B3"/>
    <w:rsid w:val="009D586E"/>
    <w:rsid w:val="009E5F79"/>
    <w:rsid w:val="00A032B9"/>
    <w:rsid w:val="00A36124"/>
    <w:rsid w:val="00AC331D"/>
    <w:rsid w:val="00AF0AD3"/>
    <w:rsid w:val="00B32BD6"/>
    <w:rsid w:val="00B37E59"/>
    <w:rsid w:val="00B67CE2"/>
    <w:rsid w:val="00B753DD"/>
    <w:rsid w:val="00C5171C"/>
    <w:rsid w:val="00D25ABD"/>
    <w:rsid w:val="00D31217"/>
    <w:rsid w:val="00DA15F6"/>
    <w:rsid w:val="00DE5C0B"/>
    <w:rsid w:val="00E028B6"/>
    <w:rsid w:val="00E438AC"/>
    <w:rsid w:val="00E503B1"/>
    <w:rsid w:val="00E52D5D"/>
    <w:rsid w:val="00EC364C"/>
    <w:rsid w:val="00ED09C0"/>
    <w:rsid w:val="00EF48CF"/>
    <w:rsid w:val="00EF7B13"/>
    <w:rsid w:val="00F04F03"/>
    <w:rsid w:val="00F250B0"/>
    <w:rsid w:val="00F37EB1"/>
    <w:rsid w:val="00F974DB"/>
    <w:rsid w:val="00FB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73A8F"/>
  <w15:chartTrackingRefBased/>
  <w15:docId w15:val="{3DAAA439-34BF-42B6-A34F-1C7DDA29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C0"/>
    <w:pPr>
      <w:ind w:left="720"/>
      <w:contextualSpacing/>
    </w:pPr>
  </w:style>
  <w:style w:type="paragraph" w:customStyle="1" w:styleId="04xlpa">
    <w:name w:val="_04xlpa"/>
    <w:basedOn w:val="Normal"/>
    <w:rsid w:val="00087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087D13"/>
  </w:style>
  <w:style w:type="paragraph" w:styleId="Header">
    <w:name w:val="header"/>
    <w:basedOn w:val="Normal"/>
    <w:link w:val="HeaderChar"/>
    <w:uiPriority w:val="99"/>
    <w:unhideWhenUsed/>
    <w:rsid w:val="0056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7A"/>
  </w:style>
  <w:style w:type="paragraph" w:styleId="Footer">
    <w:name w:val="footer"/>
    <w:basedOn w:val="Normal"/>
    <w:link w:val="FooterChar"/>
    <w:uiPriority w:val="99"/>
    <w:unhideWhenUsed/>
    <w:rsid w:val="0056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7A"/>
  </w:style>
  <w:style w:type="paragraph" w:styleId="BodyText">
    <w:name w:val="Body Text"/>
    <w:basedOn w:val="Normal"/>
    <w:link w:val="BodyTextChar"/>
    <w:uiPriority w:val="1"/>
    <w:qFormat/>
    <w:rsid w:val="00520C46"/>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520C46"/>
    <w:rPr>
      <w:rFonts w:ascii="Cambria" w:eastAsia="Cambria" w:hAnsi="Cambria" w:cs="Cambria"/>
      <w:sz w:val="24"/>
      <w:szCs w:val="24"/>
    </w:rPr>
  </w:style>
  <w:style w:type="paragraph" w:styleId="Title">
    <w:name w:val="Title"/>
    <w:basedOn w:val="Normal"/>
    <w:link w:val="TitleChar"/>
    <w:uiPriority w:val="10"/>
    <w:qFormat/>
    <w:rsid w:val="00520C46"/>
    <w:pPr>
      <w:widowControl w:val="0"/>
      <w:autoSpaceDE w:val="0"/>
      <w:autoSpaceDN w:val="0"/>
      <w:spacing w:before="100" w:after="0" w:line="240" w:lineRule="auto"/>
      <w:ind w:left="137" w:right="115"/>
      <w:jc w:val="center"/>
    </w:pPr>
    <w:rPr>
      <w:rFonts w:ascii="Cambria" w:eastAsia="Cambria" w:hAnsi="Cambria" w:cs="Cambria"/>
      <w:sz w:val="36"/>
      <w:szCs w:val="36"/>
    </w:rPr>
  </w:style>
  <w:style w:type="character" w:customStyle="1" w:styleId="TitleChar">
    <w:name w:val="Title Char"/>
    <w:basedOn w:val="DefaultParagraphFont"/>
    <w:link w:val="Title"/>
    <w:uiPriority w:val="10"/>
    <w:rsid w:val="00520C46"/>
    <w:rPr>
      <w:rFonts w:ascii="Cambria" w:eastAsia="Cambria" w:hAnsi="Cambria" w:cs="Cambria"/>
      <w:sz w:val="36"/>
      <w:szCs w:val="36"/>
    </w:rPr>
  </w:style>
  <w:style w:type="character" w:styleId="Hyperlink">
    <w:name w:val="Hyperlink"/>
    <w:basedOn w:val="DefaultParagraphFont"/>
    <w:uiPriority w:val="99"/>
    <w:unhideWhenUsed/>
    <w:rsid w:val="00520C46"/>
    <w:rPr>
      <w:color w:val="0563C1" w:themeColor="hyperlink"/>
      <w:u w:val="single"/>
    </w:rPr>
  </w:style>
  <w:style w:type="character" w:styleId="UnresolvedMention">
    <w:name w:val="Unresolved Mention"/>
    <w:basedOn w:val="DefaultParagraphFont"/>
    <w:uiPriority w:val="99"/>
    <w:semiHidden/>
    <w:unhideWhenUsed/>
    <w:rsid w:val="00C51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mississippivalleyworkfor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1ADC-1EF6-4861-BD1F-827F23A9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Tripp</dc:creator>
  <cp:keywords/>
  <dc:description/>
  <cp:lastModifiedBy>Mandy Tripp</cp:lastModifiedBy>
  <cp:revision>7</cp:revision>
  <dcterms:created xsi:type="dcterms:W3CDTF">2023-06-05T22:18:00Z</dcterms:created>
  <dcterms:modified xsi:type="dcterms:W3CDTF">2023-09-28T18:04:00Z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36e68b6c-228e-4cf3-828c-e2f04ce8ba77</vt:lpwstr>
  </property>
</Properties>
</file>